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B2F0" w14:textId="77777777" w:rsidR="0011127D" w:rsidRDefault="00C33782" w:rsidP="0011127D">
      <w:pPr>
        <w:pBdr>
          <w:top w:val="double" w:sz="12" w:space="1" w:color="auto"/>
          <w:left w:val="double" w:sz="12" w:space="1" w:color="auto"/>
          <w:bottom w:val="double" w:sz="12" w:space="1" w:color="auto"/>
          <w:right w:val="double" w:sz="12" w:space="1" w:color="auto"/>
        </w:pBdr>
        <w:shd w:val="pct5" w:color="auto" w:fill="auto"/>
        <w:jc w:val="center"/>
        <w:rPr>
          <w:b/>
          <w:sz w:val="28"/>
        </w:rPr>
      </w:pPr>
      <w:r>
        <w:rPr>
          <w:b/>
          <w:sz w:val="28"/>
        </w:rPr>
        <w:t>MEJO 129</w:t>
      </w:r>
      <w:r w:rsidR="001B7EC7">
        <w:rPr>
          <w:b/>
          <w:sz w:val="28"/>
        </w:rPr>
        <w:t>/523.2</w:t>
      </w:r>
    </w:p>
    <w:p w14:paraId="31FC6825" w14:textId="77777777" w:rsidR="0011127D" w:rsidRDefault="00027366" w:rsidP="0011127D">
      <w:pPr>
        <w:pStyle w:val="Heading1"/>
      </w:pPr>
      <w:r>
        <w:t>SPORTS XTRA</w:t>
      </w:r>
      <w:r w:rsidR="005D5BCC">
        <w:t xml:space="preserve"> </w:t>
      </w:r>
    </w:p>
    <w:p w14:paraId="3B342DCE" w14:textId="77777777" w:rsidR="0011127D" w:rsidRPr="00541542" w:rsidRDefault="001B7EC7" w:rsidP="00541542">
      <w:pPr>
        <w:pBdr>
          <w:top w:val="double" w:sz="12" w:space="1" w:color="auto"/>
          <w:left w:val="double" w:sz="12" w:space="1" w:color="auto"/>
          <w:bottom w:val="double" w:sz="12" w:space="1" w:color="auto"/>
          <w:right w:val="double" w:sz="12" w:space="1" w:color="auto"/>
        </w:pBdr>
        <w:shd w:val="pct5" w:color="auto" w:fill="auto"/>
        <w:jc w:val="center"/>
        <w:rPr>
          <w:b/>
          <w:sz w:val="28"/>
        </w:rPr>
      </w:pPr>
      <w:r>
        <w:rPr>
          <w:b/>
          <w:sz w:val="28"/>
        </w:rPr>
        <w:t>SPRING</w:t>
      </w:r>
      <w:r w:rsidR="00F91BE6">
        <w:rPr>
          <w:b/>
          <w:sz w:val="28"/>
        </w:rPr>
        <w:t>, 20</w:t>
      </w:r>
      <w:r w:rsidR="00532C8A">
        <w:rPr>
          <w:b/>
          <w:sz w:val="28"/>
        </w:rPr>
        <w:t>2</w:t>
      </w:r>
      <w:r>
        <w:rPr>
          <w:b/>
          <w:sz w:val="28"/>
        </w:rPr>
        <w:t>2</w:t>
      </w:r>
    </w:p>
    <w:p w14:paraId="5BCE13EC" w14:textId="77777777" w:rsidR="0011127D" w:rsidRDefault="0011127D" w:rsidP="0011127D">
      <w:pPr>
        <w:jc w:val="center"/>
      </w:pPr>
    </w:p>
    <w:p w14:paraId="0BDF27A5" w14:textId="77777777" w:rsidR="0011127D" w:rsidRDefault="005017CA" w:rsidP="0011127D">
      <w:r>
        <w:t xml:space="preserve">Mon. </w:t>
      </w:r>
      <w:r w:rsidR="00532C8A">
        <w:t>9am-1</w:t>
      </w:r>
      <w:r w:rsidR="00D45FB0">
        <w:t xml:space="preserve">2:30 </w:t>
      </w:r>
      <w:r w:rsidR="00532C8A">
        <w:t>pm</w:t>
      </w:r>
      <w:r w:rsidR="00AD72C9">
        <w:t xml:space="preserve"> </w:t>
      </w:r>
      <w:r w:rsidR="00AD72C9">
        <w:tab/>
      </w:r>
      <w:r w:rsidR="00AD72C9">
        <w:tab/>
      </w:r>
      <w:r w:rsidR="00AD72C9">
        <w:tab/>
      </w:r>
      <w:r w:rsidR="00532C8A">
        <w:tab/>
      </w:r>
      <w:r w:rsidR="00532C8A">
        <w:tab/>
      </w:r>
      <w:r w:rsidR="00C23694">
        <w:t>C. A. Tuggle</w:t>
      </w:r>
    </w:p>
    <w:p w14:paraId="0B008F6E" w14:textId="77777777" w:rsidR="0011127D" w:rsidRDefault="0011127D" w:rsidP="0011127D">
      <w:r>
        <w:t xml:space="preserve">Carroll Hall </w:t>
      </w:r>
      <w:r w:rsidR="007A7784">
        <w:t>132/</w:t>
      </w:r>
      <w:r w:rsidR="00504D86">
        <w:t>135 (studio and newsroom)</w:t>
      </w:r>
      <w:r w:rsidR="00504D86">
        <w:tab/>
      </w:r>
      <w:r w:rsidR="00504D86">
        <w:tab/>
      </w:r>
      <w:r w:rsidR="00504D86">
        <w:tab/>
      </w:r>
    </w:p>
    <w:p w14:paraId="2F8B2210" w14:textId="77777777" w:rsidR="0011127D" w:rsidRDefault="0011127D" w:rsidP="0009520F">
      <w:r>
        <w:t>offi</w:t>
      </w:r>
      <w:r w:rsidR="00504D86">
        <w:t xml:space="preserve">ce hours: </w:t>
      </w:r>
      <w:r w:rsidR="0009520F">
        <w:t>F, 1-3</w:t>
      </w:r>
      <w:r>
        <w:tab/>
      </w:r>
      <w:r>
        <w:tab/>
      </w:r>
      <w:r>
        <w:tab/>
      </w:r>
      <w:r w:rsidR="00C23694">
        <w:tab/>
      </w:r>
      <w:r w:rsidR="00C23694">
        <w:tab/>
        <w:t>catuggle@unc.edu</w:t>
      </w:r>
    </w:p>
    <w:p w14:paraId="07A69502" w14:textId="77777777" w:rsidR="0011127D" w:rsidRDefault="0011127D" w:rsidP="0011127D">
      <w:pPr>
        <w:jc w:val="center"/>
      </w:pPr>
    </w:p>
    <w:p w14:paraId="1CAF355C" w14:textId="77777777" w:rsidR="0011127D" w:rsidRPr="00541542" w:rsidRDefault="0011127D" w:rsidP="00541542">
      <w:pPr>
        <w:rPr>
          <w:b/>
        </w:rPr>
      </w:pPr>
      <w:r>
        <w:rPr>
          <w:b/>
          <w:u w:val="single"/>
        </w:rPr>
        <w:t>PRE-REQUISITES</w:t>
      </w:r>
      <w:r w:rsidR="001C4EB5">
        <w:rPr>
          <w:b/>
        </w:rPr>
        <w:t xml:space="preserve">:  </w:t>
      </w:r>
      <w:r w:rsidR="00027366">
        <w:rPr>
          <w:b/>
        </w:rPr>
        <w:t>Ability to shoot and edit video</w:t>
      </w:r>
      <w:r w:rsidR="008167B3">
        <w:rPr>
          <w:b/>
        </w:rPr>
        <w:t xml:space="preserve"> an</w:t>
      </w:r>
      <w:r w:rsidR="00313C8C">
        <w:rPr>
          <w:b/>
        </w:rPr>
        <w:t>d</w:t>
      </w:r>
      <w:r w:rsidR="008167B3">
        <w:rPr>
          <w:b/>
        </w:rPr>
        <w:t xml:space="preserve"> to </w:t>
      </w:r>
      <w:r w:rsidR="007A7784">
        <w:rPr>
          <w:b/>
        </w:rPr>
        <w:t>record and edit audio</w:t>
      </w:r>
      <w:r w:rsidR="00027366">
        <w:rPr>
          <w:b/>
        </w:rPr>
        <w:t>. Familiarity with broadcast writing guidelines. Strong work ethic.</w:t>
      </w:r>
    </w:p>
    <w:p w14:paraId="089ED6C7" w14:textId="77777777" w:rsidR="0011127D" w:rsidRDefault="0011127D" w:rsidP="0011127D"/>
    <w:p w14:paraId="50A2474A" w14:textId="77777777" w:rsidR="0011127D" w:rsidRDefault="00541542" w:rsidP="0011127D">
      <w:pPr>
        <w:rPr>
          <w:b/>
        </w:rPr>
      </w:pPr>
      <w:r>
        <w:rPr>
          <w:b/>
          <w:u w:val="single"/>
        </w:rPr>
        <w:t xml:space="preserve">COURSE </w:t>
      </w:r>
      <w:r w:rsidR="0011127D">
        <w:rPr>
          <w:b/>
          <w:u w:val="single"/>
        </w:rPr>
        <w:t>DESCRIPTION</w:t>
      </w:r>
      <w:r w:rsidR="0011127D">
        <w:rPr>
          <w:b/>
        </w:rPr>
        <w:t>:</w:t>
      </w:r>
    </w:p>
    <w:p w14:paraId="7C95C828" w14:textId="77777777" w:rsidR="0011127D" w:rsidRDefault="0011127D" w:rsidP="0011127D">
      <w:r>
        <w:t xml:space="preserve">This course is entirely hands-on. Under the direction of the newsroom managers, students will write, produce, and broadcast a </w:t>
      </w:r>
      <w:r w:rsidR="00532C8A">
        <w:t>twice-</w:t>
      </w:r>
      <w:r w:rsidR="00027366">
        <w:t>weekly TV sports</w:t>
      </w:r>
      <w:r>
        <w:t xml:space="preserve"> program</w:t>
      </w:r>
      <w:r w:rsidR="00027366">
        <w:t xml:space="preserve"> and provide sports content for other </w:t>
      </w:r>
      <w:r w:rsidR="00F91BE6">
        <w:t>M</w:t>
      </w:r>
      <w:r w:rsidR="007A7784">
        <w:t>J-</w:t>
      </w:r>
      <w:r w:rsidR="00027366">
        <w:t>school platforms</w:t>
      </w:r>
      <w:r>
        <w:t xml:space="preserve">.  Students will fill all normal newsroom positions.  </w:t>
      </w:r>
    </w:p>
    <w:p w14:paraId="192CA46A" w14:textId="77777777" w:rsidR="0011127D" w:rsidRDefault="0011127D" w:rsidP="0011127D">
      <w:pPr>
        <w:rPr>
          <w:b/>
          <w:u w:val="single"/>
        </w:rPr>
      </w:pPr>
    </w:p>
    <w:p w14:paraId="60AC2FFA" w14:textId="77777777" w:rsidR="0011127D" w:rsidRDefault="0011127D" w:rsidP="0011127D">
      <w:pPr>
        <w:rPr>
          <w:b/>
          <w:u w:val="single"/>
        </w:rPr>
      </w:pPr>
      <w:r>
        <w:rPr>
          <w:b/>
          <w:u w:val="single"/>
        </w:rPr>
        <w:t>OBJECTIVES:</w:t>
      </w:r>
    </w:p>
    <w:p w14:paraId="48B96FDF" w14:textId="77777777" w:rsidR="0011127D" w:rsidRDefault="007A7784" w:rsidP="0011127D">
      <w:pPr>
        <w:pStyle w:val="BodyText"/>
        <w:jc w:val="left"/>
        <w:rPr>
          <w:rFonts w:ascii="Times New Roman" w:hAnsi="Times New Roman"/>
        </w:rPr>
      </w:pPr>
      <w:r>
        <w:rPr>
          <w:rFonts w:ascii="Times New Roman" w:hAnsi="Times New Roman"/>
        </w:rPr>
        <w:t>As a group, show</w:t>
      </w:r>
      <w:r w:rsidR="0011127D">
        <w:rPr>
          <w:rFonts w:ascii="Times New Roman" w:hAnsi="Times New Roman"/>
        </w:rPr>
        <w:t xml:space="preserve"> staff will work toward producing </w:t>
      </w:r>
      <w:r w:rsidR="00DA7677">
        <w:rPr>
          <w:rFonts w:ascii="Times New Roman" w:hAnsi="Times New Roman"/>
        </w:rPr>
        <w:t>program</w:t>
      </w:r>
      <w:r w:rsidR="005206CA">
        <w:rPr>
          <w:rFonts w:ascii="Times New Roman" w:hAnsi="Times New Roman"/>
        </w:rPr>
        <w:t>s</w:t>
      </w:r>
      <w:r w:rsidR="00DA7677">
        <w:rPr>
          <w:rFonts w:ascii="Times New Roman" w:hAnsi="Times New Roman"/>
        </w:rPr>
        <w:t xml:space="preserve"> that contain</w:t>
      </w:r>
      <w:r w:rsidR="0011127D">
        <w:rPr>
          <w:rFonts w:ascii="Times New Roman" w:hAnsi="Times New Roman"/>
        </w:rPr>
        <w:t xml:space="preserve"> no technical mistakes, </w:t>
      </w:r>
      <w:r w:rsidR="00DA7677">
        <w:rPr>
          <w:rFonts w:ascii="Times New Roman" w:hAnsi="Times New Roman"/>
        </w:rPr>
        <w:t>are</w:t>
      </w:r>
      <w:r w:rsidR="0011127D">
        <w:rPr>
          <w:rFonts w:ascii="Times New Roman" w:hAnsi="Times New Roman"/>
        </w:rPr>
        <w:t xml:space="preserve"> precisely written, impart important and in</w:t>
      </w:r>
      <w:r w:rsidR="00DA7677">
        <w:rPr>
          <w:rFonts w:ascii="Times New Roman" w:hAnsi="Times New Roman"/>
        </w:rPr>
        <w:t>teresting information, and flow</w:t>
      </w:r>
      <w:r w:rsidR="00027366">
        <w:rPr>
          <w:rFonts w:ascii="Times New Roman" w:hAnsi="Times New Roman"/>
        </w:rPr>
        <w:t xml:space="preserve"> as a cohesive whole while documenting th</w:t>
      </w:r>
      <w:r w:rsidR="00541542">
        <w:rPr>
          <w:rFonts w:ascii="Times New Roman" w:hAnsi="Times New Roman"/>
        </w:rPr>
        <w:t>e breadth and depth of Carolina</w:t>
      </w:r>
      <w:r w:rsidR="00027366">
        <w:rPr>
          <w:rFonts w:ascii="Times New Roman" w:hAnsi="Times New Roman"/>
        </w:rPr>
        <w:t xml:space="preserve"> athletics. </w:t>
      </w:r>
    </w:p>
    <w:p w14:paraId="0D05A6FD" w14:textId="77777777" w:rsidR="0011127D" w:rsidRDefault="0011127D" w:rsidP="0011127D"/>
    <w:p w14:paraId="2CE3FDBF" w14:textId="77777777" w:rsidR="0011127D" w:rsidRDefault="0011127D" w:rsidP="0011127D">
      <w:r>
        <w:rPr>
          <w:b/>
          <w:u w:val="single"/>
        </w:rPr>
        <w:t>ATTENDANCE POLICY:</w:t>
      </w:r>
    </w:p>
    <w:p w14:paraId="418A46F4" w14:textId="77777777" w:rsidR="0011127D" w:rsidRPr="00D042EE" w:rsidRDefault="0011127D" w:rsidP="0011127D">
      <w:pPr>
        <w:rPr>
          <w:b/>
        </w:rPr>
      </w:pPr>
      <w:r>
        <w:t>Approach this class as you woul</w:t>
      </w:r>
      <w:r w:rsidR="00CE2055">
        <w:t xml:space="preserve">d a job in the news business.  We can’t tolerate </w:t>
      </w:r>
      <w:r w:rsidR="00E01E76">
        <w:t>you</w:t>
      </w:r>
      <w:r w:rsidR="00CE2055">
        <w:t xml:space="preserve"> b</w:t>
      </w:r>
      <w:r>
        <w:t>eing late</w:t>
      </w:r>
      <w:r w:rsidR="00CE2055">
        <w:t xml:space="preserve"> or absent</w:t>
      </w:r>
      <w:r>
        <w:t>.  Only a death in the immediate family (including your own demise, of course) will be accepted as a reason for missing class.  Each unexcused absence will result in a deduction of one grade mark.  For example, if y</w:t>
      </w:r>
      <w:r w:rsidR="00027366">
        <w:t>ou do B work but miss a show</w:t>
      </w:r>
      <w:r>
        <w:t>, you’ll get a B- for the course.</w:t>
      </w:r>
      <w:r w:rsidR="005206CA">
        <w:t xml:space="preserve"> The same deduction applies for failing to submit video stories as per the class requirement.  </w:t>
      </w:r>
      <w:r w:rsidR="006F1D1C">
        <w:t xml:space="preserve">In other words, </w:t>
      </w:r>
      <w:r w:rsidR="006F1D1C" w:rsidRPr="00D042EE">
        <w:rPr>
          <w:b/>
        </w:rPr>
        <w:t xml:space="preserve">failing to submit a video story </w:t>
      </w:r>
      <w:proofErr w:type="gramStart"/>
      <w:r w:rsidR="006F1D1C" w:rsidRPr="00D042EE">
        <w:rPr>
          <w:b/>
        </w:rPr>
        <w:t>in a given</w:t>
      </w:r>
      <w:proofErr w:type="gramEnd"/>
      <w:r w:rsidR="006F1D1C" w:rsidRPr="00D042EE">
        <w:rPr>
          <w:b/>
        </w:rPr>
        <w:t xml:space="preserve"> week is equivalent to missing class. </w:t>
      </w:r>
    </w:p>
    <w:p w14:paraId="70D0CBD0" w14:textId="77777777" w:rsidR="0011127D" w:rsidRDefault="0011127D" w:rsidP="0011127D"/>
    <w:p w14:paraId="1527EE37" w14:textId="77777777" w:rsidR="0011127D" w:rsidRDefault="0011127D" w:rsidP="0011127D">
      <w:r>
        <w:rPr>
          <w:b/>
          <w:u w:val="single"/>
        </w:rPr>
        <w:t>LATE WORK</w:t>
      </w:r>
      <w:r>
        <w:rPr>
          <w:b/>
        </w:rPr>
        <w:t>:</w:t>
      </w:r>
    </w:p>
    <w:p w14:paraId="37EA6D00" w14:textId="77777777" w:rsidR="0011127D" w:rsidRDefault="00CE2055" w:rsidP="0011127D">
      <w:r>
        <w:t>There’</w:t>
      </w:r>
      <w:r w:rsidR="0011127D">
        <w:t>d better not be any.</w:t>
      </w:r>
      <w:r w:rsidR="00DA7677">
        <w:t xml:space="preserve"> Pay close attention to deadlines and details.</w:t>
      </w:r>
    </w:p>
    <w:p w14:paraId="37647B9B" w14:textId="77777777" w:rsidR="007A7784" w:rsidRDefault="007A7784" w:rsidP="0011127D"/>
    <w:p w14:paraId="24E6C4A6" w14:textId="77777777" w:rsidR="0011127D" w:rsidRDefault="0011127D" w:rsidP="0011127D">
      <w:r>
        <w:rPr>
          <w:b/>
          <w:u w:val="single"/>
        </w:rPr>
        <w:t>DETERMINATION OF GRADE:</w:t>
      </w:r>
    </w:p>
    <w:p w14:paraId="4412D7E4" w14:textId="77777777" w:rsidR="0011127D" w:rsidRDefault="0011127D" w:rsidP="0011127D">
      <w:r>
        <w:t>Your grade will be based on objective and subjective</w:t>
      </w:r>
      <w:r w:rsidR="00FE10F0">
        <w:t xml:space="preserve"> criteria, as will whether you’</w:t>
      </w:r>
      <w:r>
        <w:t xml:space="preserve">re hired and subsequently retained by a news </w:t>
      </w:r>
      <w:r w:rsidR="00027366">
        <w:t xml:space="preserve">or sports </w:t>
      </w:r>
      <w:r>
        <w:t>ope</w:t>
      </w:r>
      <w:r w:rsidR="00FE10F0">
        <w:t>ration after you graduate.  We’</w:t>
      </w:r>
      <w:r>
        <w:t>ll assess both the quality and quantity of your work.  You don’t want to make the same mistake twice, such as not lighting interviews, editing with jump cuts, turning in blue video</w:t>
      </w:r>
      <w:r w:rsidR="00DA7677">
        <w:t>, or worst of all, missing your deadline</w:t>
      </w:r>
      <w:r>
        <w:t xml:space="preserve">. In addition, a big factor will be the </w:t>
      </w:r>
      <w:r>
        <w:rPr>
          <w:u w:val="single"/>
        </w:rPr>
        <w:t>extra</w:t>
      </w:r>
      <w:r>
        <w:t xml:space="preserve"> effort you expend outside of class preparing show</w:t>
      </w:r>
      <w:r w:rsidR="00DA7677">
        <w:t>s</w:t>
      </w:r>
      <w:r>
        <w:t xml:space="preserve"> </w:t>
      </w:r>
      <w:r w:rsidR="00FE10F0">
        <w:t>we can all be proud of.  There’</w:t>
      </w:r>
      <w:r>
        <w:t xml:space="preserve">s </w:t>
      </w:r>
      <w:r>
        <w:rPr>
          <w:u w:val="single"/>
        </w:rPr>
        <w:t>always</w:t>
      </w:r>
      <w:r>
        <w:t xml:space="preserve"> something to be done.  Ask.  Look.  Ask again.  Be productive. Merely filling space and breathi</w:t>
      </w:r>
      <w:r w:rsidR="00907EFE">
        <w:t xml:space="preserve">ng air during </w:t>
      </w:r>
      <w:r>
        <w:t>class time each week won’t get you very far. If you’re enrolled in the clas</w:t>
      </w:r>
      <w:r w:rsidR="00027366">
        <w:t xml:space="preserve">s, you’re </w:t>
      </w:r>
      <w:r w:rsidR="006F1D1C">
        <w:t xml:space="preserve">expected to turn </w:t>
      </w:r>
      <w:r w:rsidR="00963141" w:rsidRPr="00963141">
        <w:t>video</w:t>
      </w:r>
      <w:r w:rsidR="006F1D1C">
        <w:t xml:space="preserve"> </w:t>
      </w:r>
      <w:r w:rsidR="00963141">
        <w:t>content</w:t>
      </w:r>
      <w:r w:rsidR="006F1D1C">
        <w:t xml:space="preserve"> </w:t>
      </w:r>
      <w:r w:rsidR="006F1D1C" w:rsidRPr="00476700">
        <w:rPr>
          <w:b/>
        </w:rPr>
        <w:t>each</w:t>
      </w:r>
      <w:r w:rsidR="00263AA1" w:rsidRPr="00476700">
        <w:rPr>
          <w:b/>
        </w:rPr>
        <w:t xml:space="preserve"> week</w:t>
      </w:r>
      <w:r w:rsidR="00C23694">
        <w:t xml:space="preserve">, with a minimum of </w:t>
      </w:r>
      <w:r w:rsidR="00532C8A">
        <w:rPr>
          <w:b/>
        </w:rPr>
        <w:t>f</w:t>
      </w:r>
      <w:r w:rsidR="00D45FB0">
        <w:rPr>
          <w:b/>
        </w:rPr>
        <w:t>our</w:t>
      </w:r>
      <w:r w:rsidR="00C23694" w:rsidRPr="00476700">
        <w:rPr>
          <w:b/>
        </w:rPr>
        <w:t xml:space="preserve"> </w:t>
      </w:r>
      <w:r w:rsidR="00C23694">
        <w:t xml:space="preserve">TV packages part of that mix. </w:t>
      </w:r>
      <w:r>
        <w:t xml:space="preserve">  Readers and FSGs </w:t>
      </w:r>
      <w:r w:rsidR="00C23694">
        <w:t xml:space="preserve">written or built during class </w:t>
      </w:r>
      <w:r w:rsidR="00C23694">
        <w:lastRenderedPageBreak/>
        <w:t xml:space="preserve">time </w:t>
      </w:r>
      <w:r>
        <w:t>can count toward extra effort, but don’t count toward fulf</w:t>
      </w:r>
      <w:r w:rsidR="00263AA1">
        <w:t xml:space="preserve">illing your required </w:t>
      </w:r>
      <w:r w:rsidR="000738DC">
        <w:t xml:space="preserve">assignments.  </w:t>
      </w:r>
    </w:p>
    <w:p w14:paraId="21F11986" w14:textId="77777777" w:rsidR="0011127D" w:rsidRDefault="0011127D" w:rsidP="0011127D">
      <w:r>
        <w:t xml:space="preserve"> </w:t>
      </w:r>
    </w:p>
    <w:p w14:paraId="396CFF66" w14:textId="77777777" w:rsidR="0011127D" w:rsidRDefault="0011127D" w:rsidP="0011127D">
      <w:pPr>
        <w:jc w:val="both"/>
        <w:rPr>
          <w:snapToGrid w:val="0"/>
        </w:rPr>
      </w:pPr>
      <w:r>
        <w:rPr>
          <w:snapToGrid w:val="0"/>
        </w:rPr>
        <w:t>When w</w:t>
      </w:r>
      <w:r w:rsidR="007A7784">
        <w:rPr>
          <w:snapToGrid w:val="0"/>
        </w:rPr>
        <w:t>e sit down to calculate</w:t>
      </w:r>
      <w:r w:rsidR="00FE10F0">
        <w:rPr>
          <w:snapToGrid w:val="0"/>
        </w:rPr>
        <w:t xml:space="preserve"> grades, </w:t>
      </w:r>
      <w:r>
        <w:rPr>
          <w:snapToGrid w:val="0"/>
        </w:rPr>
        <w:t>we'll be looking to see which of the following categories best describes you and your efforts:</w:t>
      </w:r>
    </w:p>
    <w:p w14:paraId="258EBE1A" w14:textId="77777777" w:rsidR="001F15A9" w:rsidRDefault="001F15A9" w:rsidP="0011127D">
      <w:pPr>
        <w:jc w:val="both"/>
        <w:rPr>
          <w:snapToGrid w:val="0"/>
        </w:rPr>
      </w:pPr>
    </w:p>
    <w:p w14:paraId="701FC14F" w14:textId="77777777" w:rsidR="001F15A9" w:rsidRPr="001F15A9" w:rsidRDefault="001F15A9" w:rsidP="001F15A9">
      <w:pPr>
        <w:tabs>
          <w:tab w:val="num" w:pos="720"/>
        </w:tabs>
        <w:rPr>
          <w:rFonts w:eastAsia="Garamond"/>
          <w:b/>
        </w:rPr>
      </w:pPr>
      <w:r w:rsidRPr="001F15A9">
        <w:rPr>
          <w:rFonts w:eastAsia="Garamond"/>
          <w:b/>
        </w:rPr>
        <w:t>Grading scale</w:t>
      </w:r>
    </w:p>
    <w:p w14:paraId="0D47FA0D" w14:textId="77777777" w:rsidR="001F15A9" w:rsidRPr="001F15A9" w:rsidRDefault="001F15A9" w:rsidP="001F15A9">
      <w:pPr>
        <w:tabs>
          <w:tab w:val="num" w:pos="720"/>
        </w:tabs>
        <w:rPr>
          <w:rFonts w:eastAsia="Garamond"/>
        </w:rPr>
      </w:pPr>
    </w:p>
    <w:p w14:paraId="1D506C10" w14:textId="77777777" w:rsidR="001F15A9" w:rsidRPr="001F15A9" w:rsidRDefault="001F15A9" w:rsidP="001F15A9">
      <w:pPr>
        <w:tabs>
          <w:tab w:val="num" w:pos="720"/>
        </w:tabs>
        <w:rPr>
          <w:rFonts w:eastAsia="Garamond"/>
        </w:rPr>
      </w:pPr>
      <w:r w:rsidRPr="001F15A9">
        <w:rPr>
          <w:rFonts w:eastAsia="Garamond"/>
        </w:rPr>
        <w:t>A: 92-100</w:t>
      </w:r>
    </w:p>
    <w:p w14:paraId="314E6327" w14:textId="77777777" w:rsidR="001F15A9" w:rsidRPr="001F15A9" w:rsidRDefault="001F15A9" w:rsidP="001F15A9">
      <w:pPr>
        <w:tabs>
          <w:tab w:val="num" w:pos="720"/>
        </w:tabs>
        <w:rPr>
          <w:rFonts w:eastAsia="Garamond"/>
        </w:rPr>
      </w:pPr>
      <w:r w:rsidRPr="001F15A9">
        <w:rPr>
          <w:rFonts w:eastAsia="Garamond"/>
        </w:rPr>
        <w:t>A-: 90-92</w:t>
      </w:r>
    </w:p>
    <w:p w14:paraId="273E91A2" w14:textId="77777777" w:rsidR="001F15A9" w:rsidRPr="001F15A9" w:rsidRDefault="001F15A9" w:rsidP="001F15A9">
      <w:pPr>
        <w:tabs>
          <w:tab w:val="num" w:pos="720"/>
        </w:tabs>
        <w:rPr>
          <w:rFonts w:eastAsia="Garamond"/>
        </w:rPr>
      </w:pPr>
      <w:r w:rsidRPr="001F15A9">
        <w:rPr>
          <w:rFonts w:eastAsia="Garamond"/>
        </w:rPr>
        <w:t>B+: 88-90</w:t>
      </w:r>
    </w:p>
    <w:p w14:paraId="2665ABC0" w14:textId="77777777" w:rsidR="001F15A9" w:rsidRPr="001F15A9" w:rsidRDefault="001F15A9" w:rsidP="001F15A9">
      <w:pPr>
        <w:tabs>
          <w:tab w:val="num" w:pos="720"/>
        </w:tabs>
        <w:rPr>
          <w:rFonts w:eastAsia="Garamond"/>
        </w:rPr>
      </w:pPr>
      <w:r w:rsidRPr="001F15A9">
        <w:rPr>
          <w:rFonts w:eastAsia="Garamond"/>
        </w:rPr>
        <w:t>B: 82-88</w:t>
      </w:r>
    </w:p>
    <w:p w14:paraId="257AAB8F" w14:textId="77777777" w:rsidR="001F15A9" w:rsidRPr="001F15A9" w:rsidRDefault="001F15A9" w:rsidP="001F15A9">
      <w:pPr>
        <w:tabs>
          <w:tab w:val="num" w:pos="720"/>
        </w:tabs>
        <w:rPr>
          <w:rFonts w:eastAsia="Garamond"/>
        </w:rPr>
      </w:pPr>
      <w:r w:rsidRPr="001F15A9">
        <w:rPr>
          <w:rFonts w:eastAsia="Garamond"/>
        </w:rPr>
        <w:t>B-: 80-82</w:t>
      </w:r>
    </w:p>
    <w:p w14:paraId="6E145960" w14:textId="77777777" w:rsidR="001F15A9" w:rsidRPr="001F15A9" w:rsidRDefault="001F15A9" w:rsidP="001F15A9">
      <w:pPr>
        <w:tabs>
          <w:tab w:val="num" w:pos="720"/>
        </w:tabs>
        <w:rPr>
          <w:rFonts w:eastAsia="Garamond"/>
        </w:rPr>
      </w:pPr>
      <w:r w:rsidRPr="001F15A9">
        <w:rPr>
          <w:rFonts w:eastAsia="Garamond"/>
        </w:rPr>
        <w:t>C+: 78-80</w:t>
      </w:r>
    </w:p>
    <w:p w14:paraId="1DB59C35" w14:textId="77777777" w:rsidR="001F15A9" w:rsidRPr="001F15A9" w:rsidRDefault="001F15A9" w:rsidP="001F15A9">
      <w:pPr>
        <w:tabs>
          <w:tab w:val="num" w:pos="720"/>
        </w:tabs>
        <w:rPr>
          <w:rFonts w:eastAsia="Garamond"/>
        </w:rPr>
      </w:pPr>
      <w:r w:rsidRPr="001F15A9">
        <w:rPr>
          <w:rFonts w:eastAsia="Garamond"/>
        </w:rPr>
        <w:t>C: 72-78</w:t>
      </w:r>
    </w:p>
    <w:p w14:paraId="5B36591F" w14:textId="77777777" w:rsidR="001F15A9" w:rsidRPr="001F15A9" w:rsidRDefault="001F15A9" w:rsidP="001F15A9">
      <w:pPr>
        <w:tabs>
          <w:tab w:val="num" w:pos="720"/>
        </w:tabs>
        <w:rPr>
          <w:rFonts w:eastAsia="Garamond"/>
        </w:rPr>
      </w:pPr>
      <w:r w:rsidRPr="001F15A9">
        <w:rPr>
          <w:rFonts w:eastAsia="Garamond"/>
        </w:rPr>
        <w:t>C-: 70-72</w:t>
      </w:r>
    </w:p>
    <w:p w14:paraId="4F05D91F" w14:textId="77777777" w:rsidR="001F15A9" w:rsidRPr="001F15A9" w:rsidRDefault="001F15A9" w:rsidP="001F15A9">
      <w:pPr>
        <w:tabs>
          <w:tab w:val="num" w:pos="720"/>
        </w:tabs>
        <w:rPr>
          <w:rFonts w:eastAsia="Garamond"/>
        </w:rPr>
      </w:pPr>
      <w:r w:rsidRPr="001F15A9">
        <w:rPr>
          <w:rFonts w:eastAsia="Garamond"/>
        </w:rPr>
        <w:t>D: Below 70</w:t>
      </w:r>
    </w:p>
    <w:p w14:paraId="2E675274" w14:textId="77777777" w:rsidR="001F15A9" w:rsidRDefault="001F15A9" w:rsidP="0011127D">
      <w:pPr>
        <w:jc w:val="both"/>
        <w:rPr>
          <w:snapToGrid w:val="0"/>
        </w:rPr>
      </w:pPr>
    </w:p>
    <w:p w14:paraId="4CD2FDF6" w14:textId="77777777" w:rsidR="0011127D" w:rsidRDefault="0011127D" w:rsidP="0011127D">
      <w:pPr>
        <w:jc w:val="both"/>
        <w:rPr>
          <w:snapToGrid w:val="0"/>
        </w:rPr>
      </w:pPr>
      <w:r>
        <w:rPr>
          <w:snapToGrid w:val="0"/>
        </w:rPr>
        <w:t>A: nearly perfect in execution... quality and quantity of work is exceptional</w:t>
      </w:r>
    </w:p>
    <w:p w14:paraId="5565ADB1" w14:textId="77777777" w:rsidR="0011127D" w:rsidRDefault="0011127D" w:rsidP="0011127D">
      <w:pPr>
        <w:jc w:val="both"/>
        <w:rPr>
          <w:snapToGrid w:val="0"/>
        </w:rPr>
      </w:pPr>
      <w:r>
        <w:rPr>
          <w:snapToGrid w:val="0"/>
        </w:rPr>
        <w:t>A-: stands out from crowd (in a good way</w:t>
      </w:r>
      <w:proofErr w:type="gramStart"/>
      <w:r>
        <w:rPr>
          <w:snapToGrid w:val="0"/>
        </w:rPr>
        <w:t>!)...</w:t>
      </w:r>
      <w:proofErr w:type="gramEnd"/>
      <w:r>
        <w:rPr>
          <w:snapToGrid w:val="0"/>
        </w:rPr>
        <w:t xml:space="preserve"> good attitude… work is impressive in terms </w:t>
      </w:r>
      <w:proofErr w:type="gramStart"/>
      <w:r>
        <w:rPr>
          <w:snapToGrid w:val="0"/>
        </w:rPr>
        <w:t>of  quantity</w:t>
      </w:r>
      <w:proofErr w:type="gramEnd"/>
      <w:r>
        <w:rPr>
          <w:snapToGrid w:val="0"/>
        </w:rPr>
        <w:t xml:space="preserve"> and quality... very few problems all term... works like career depends on it</w:t>
      </w:r>
    </w:p>
    <w:p w14:paraId="38C54BA6" w14:textId="77777777" w:rsidR="0011127D" w:rsidRDefault="0011127D" w:rsidP="0011127D">
      <w:pPr>
        <w:jc w:val="both"/>
        <w:rPr>
          <w:snapToGrid w:val="0"/>
        </w:rPr>
      </w:pPr>
      <w:r>
        <w:rPr>
          <w:snapToGrid w:val="0"/>
        </w:rPr>
        <w:t>B+: very good performance... would get an unqualified job recommendation... consistently does more than required... a self starter</w:t>
      </w:r>
    </w:p>
    <w:p w14:paraId="03F3EBCF" w14:textId="77777777" w:rsidR="0011127D" w:rsidRDefault="0011127D" w:rsidP="0011127D">
      <w:pPr>
        <w:jc w:val="both"/>
        <w:rPr>
          <w:snapToGrid w:val="0"/>
        </w:rPr>
      </w:pPr>
      <w:r>
        <w:rPr>
          <w:snapToGrid w:val="0"/>
        </w:rPr>
        <w:t>B: solid effort.</w:t>
      </w:r>
      <w:r w:rsidR="00975467">
        <w:rPr>
          <w:snapToGrid w:val="0"/>
        </w:rPr>
        <w:t xml:space="preserve">.. </w:t>
      </w:r>
      <w:r>
        <w:rPr>
          <w:snapToGrid w:val="0"/>
        </w:rPr>
        <w:t>would have no problem recommending this person</w:t>
      </w:r>
    </w:p>
    <w:p w14:paraId="3FAA2922" w14:textId="77777777" w:rsidR="0011127D" w:rsidRDefault="0011127D" w:rsidP="0011127D">
      <w:pPr>
        <w:jc w:val="both"/>
        <w:rPr>
          <w:snapToGrid w:val="0"/>
        </w:rPr>
      </w:pPr>
      <w:r>
        <w:rPr>
          <w:snapToGrid w:val="0"/>
        </w:rPr>
        <w:t xml:space="preserve">B-: with a bit more polish, this person should make it in </w:t>
      </w:r>
      <w:r w:rsidR="00975467">
        <w:rPr>
          <w:snapToGrid w:val="0"/>
        </w:rPr>
        <w:t xml:space="preserve">the business... </w:t>
      </w:r>
      <w:r>
        <w:rPr>
          <w:snapToGrid w:val="0"/>
        </w:rPr>
        <w:t>good team player</w:t>
      </w:r>
    </w:p>
    <w:p w14:paraId="7DF8DB62" w14:textId="77777777" w:rsidR="0011127D" w:rsidRDefault="0011127D" w:rsidP="0011127D">
      <w:pPr>
        <w:jc w:val="both"/>
        <w:rPr>
          <w:snapToGrid w:val="0"/>
        </w:rPr>
      </w:pPr>
      <w:r>
        <w:rPr>
          <w:snapToGrid w:val="0"/>
        </w:rPr>
        <w:t xml:space="preserve">C+: good in one phase of job, but consistent problems in another phase or contributed </w:t>
      </w:r>
      <w:proofErr w:type="gramStart"/>
      <w:r>
        <w:rPr>
          <w:snapToGrid w:val="0"/>
        </w:rPr>
        <w:t>in</w:t>
      </w:r>
      <w:proofErr w:type="gramEnd"/>
      <w:r>
        <w:rPr>
          <w:snapToGrid w:val="0"/>
        </w:rPr>
        <w:t xml:space="preserve"> only one phase</w:t>
      </w:r>
    </w:p>
    <w:p w14:paraId="4F053D3B" w14:textId="77777777" w:rsidR="0011127D" w:rsidRDefault="0011127D" w:rsidP="0011127D">
      <w:pPr>
        <w:jc w:val="both"/>
        <w:rPr>
          <w:snapToGrid w:val="0"/>
        </w:rPr>
      </w:pPr>
      <w:r>
        <w:rPr>
          <w:snapToGrid w:val="0"/>
        </w:rPr>
        <w:t>C:  acceptable work... follows instructions... understands basics…. but didn’t perform/contribute across the board…punches the clock.</w:t>
      </w:r>
    </w:p>
    <w:p w14:paraId="170AD960" w14:textId="77777777" w:rsidR="0011127D" w:rsidRDefault="0011127D" w:rsidP="0011127D">
      <w:pPr>
        <w:jc w:val="both"/>
        <w:rPr>
          <w:snapToGrid w:val="0"/>
        </w:rPr>
      </w:pPr>
      <w:r>
        <w:rPr>
          <w:snapToGrid w:val="0"/>
        </w:rPr>
        <w:t>C-: has glimpses of potential in a limited range of jobs</w:t>
      </w:r>
    </w:p>
    <w:p w14:paraId="164202A8" w14:textId="77777777" w:rsidR="0011127D" w:rsidRDefault="0011127D" w:rsidP="0011127D">
      <w:pPr>
        <w:jc w:val="both"/>
        <w:rPr>
          <w:snapToGrid w:val="0"/>
        </w:rPr>
      </w:pPr>
      <w:r>
        <w:rPr>
          <w:snapToGrid w:val="0"/>
        </w:rPr>
        <w:t>D: needs to consider a different field</w:t>
      </w:r>
    </w:p>
    <w:p w14:paraId="7D6CA525" w14:textId="77777777" w:rsidR="0011127D" w:rsidRDefault="0011127D" w:rsidP="0011127D">
      <w:pPr>
        <w:jc w:val="both"/>
        <w:rPr>
          <w:snapToGrid w:val="0"/>
        </w:rPr>
      </w:pPr>
      <w:r>
        <w:rPr>
          <w:snapToGrid w:val="0"/>
        </w:rPr>
        <w:t>F: wouldn't have gotten this far</w:t>
      </w:r>
    </w:p>
    <w:p w14:paraId="4C086C89" w14:textId="77777777" w:rsidR="0011127D" w:rsidRDefault="0011127D" w:rsidP="0011127D">
      <w:pPr>
        <w:jc w:val="both"/>
        <w:rPr>
          <w:snapToGrid w:val="0"/>
        </w:rPr>
      </w:pPr>
    </w:p>
    <w:p w14:paraId="7A38936A" w14:textId="77777777" w:rsidR="007368F8" w:rsidRDefault="007368F8" w:rsidP="0011127D">
      <w:pPr>
        <w:jc w:val="both"/>
      </w:pPr>
      <w:bookmarkStart w:id="0" w:name="OLE_LINK1"/>
    </w:p>
    <w:p w14:paraId="677C4CEE" w14:textId="77777777" w:rsidR="0046112C" w:rsidRDefault="0046112C" w:rsidP="0011127D">
      <w:pPr>
        <w:jc w:val="both"/>
        <w:rPr>
          <w:snapToGrid w:val="0"/>
        </w:rPr>
      </w:pPr>
      <w:r>
        <w:rPr>
          <w:snapToGrid w:val="0"/>
        </w:rPr>
        <w:t xml:space="preserve">NOTE: When you split a project with 1-2 other people, that means you also split the </w:t>
      </w:r>
      <w:r w:rsidR="001B7EC7">
        <w:rPr>
          <w:snapToGrid w:val="0"/>
        </w:rPr>
        <w:t>credit</w:t>
      </w:r>
      <w:r>
        <w:rPr>
          <w:snapToGrid w:val="0"/>
        </w:rPr>
        <w:t>.</w:t>
      </w:r>
    </w:p>
    <w:p w14:paraId="26A03761" w14:textId="77777777" w:rsidR="00263AA1" w:rsidRDefault="00263AA1" w:rsidP="0011127D">
      <w:pPr>
        <w:jc w:val="both"/>
        <w:rPr>
          <w:snapToGrid w:val="0"/>
        </w:rPr>
      </w:pPr>
    </w:p>
    <w:p w14:paraId="6B7953CF" w14:textId="77777777" w:rsidR="0011127D" w:rsidRDefault="006F1D1C" w:rsidP="0011127D">
      <w:pPr>
        <w:jc w:val="both"/>
        <w:rPr>
          <w:snapToGrid w:val="0"/>
        </w:rPr>
      </w:pPr>
      <w:r>
        <w:rPr>
          <w:snapToGrid w:val="0"/>
        </w:rPr>
        <w:t xml:space="preserve">For the </w:t>
      </w:r>
      <w:r w:rsidR="001B7EC7">
        <w:rPr>
          <w:snapToGrid w:val="0"/>
        </w:rPr>
        <w:t>spring</w:t>
      </w:r>
      <w:r w:rsidR="001C4EB5">
        <w:rPr>
          <w:snapToGrid w:val="0"/>
        </w:rPr>
        <w:t xml:space="preserve"> </w:t>
      </w:r>
      <w:r w:rsidR="00FE10F0">
        <w:rPr>
          <w:snapToGrid w:val="0"/>
        </w:rPr>
        <w:t>session, you’</w:t>
      </w:r>
      <w:r w:rsidR="00263AA1">
        <w:rPr>
          <w:snapToGrid w:val="0"/>
        </w:rPr>
        <w:t>re e</w:t>
      </w:r>
      <w:r w:rsidR="00476700">
        <w:rPr>
          <w:snapToGrid w:val="0"/>
        </w:rPr>
        <w:t xml:space="preserve">xpected to </w:t>
      </w:r>
      <w:r w:rsidR="001B7EC7">
        <w:rPr>
          <w:snapToGrid w:val="0"/>
        </w:rPr>
        <w:t>produce four packages that are show worthy, along with 8 VOs/VO/</w:t>
      </w:r>
      <w:r w:rsidR="00C1590E">
        <w:rPr>
          <w:snapToGrid w:val="0"/>
        </w:rPr>
        <w:t xml:space="preserve">. </w:t>
      </w:r>
      <w:r w:rsidR="001E2484">
        <w:rPr>
          <w:snapToGrid w:val="0"/>
        </w:rPr>
        <w:t xml:space="preserve">You must have </w:t>
      </w:r>
      <w:r w:rsidR="001B7EC7">
        <w:rPr>
          <w:snapToGrid w:val="0"/>
        </w:rPr>
        <w:t xml:space="preserve">produced one package </w:t>
      </w:r>
      <w:r w:rsidR="00476700">
        <w:rPr>
          <w:snapToGrid w:val="0"/>
        </w:rPr>
        <w:t xml:space="preserve">by show number </w:t>
      </w:r>
      <w:r w:rsidR="001B7EC7">
        <w:rPr>
          <w:snapToGrid w:val="0"/>
        </w:rPr>
        <w:t>three, a second one by show six, your third by show 9 and your fourth by show 12 to get full credit.</w:t>
      </w:r>
      <w:r w:rsidR="00476700">
        <w:rPr>
          <w:snapToGrid w:val="0"/>
        </w:rPr>
        <w:t xml:space="preserve"> </w:t>
      </w:r>
      <w:r w:rsidR="001E2484">
        <w:rPr>
          <w:snapToGrid w:val="0"/>
        </w:rPr>
        <w:t>Failure to meet any one of these benchmarks will result in a grade mark reduction from your final grade.  (For example, from B</w:t>
      </w:r>
      <w:r w:rsidR="00FE10F0">
        <w:rPr>
          <w:snapToGrid w:val="0"/>
        </w:rPr>
        <w:t xml:space="preserve">+ to B.  If you miss all </w:t>
      </w:r>
      <w:r w:rsidR="001B7EC7">
        <w:rPr>
          <w:snapToGrid w:val="0"/>
        </w:rPr>
        <w:t>four</w:t>
      </w:r>
      <w:r w:rsidR="00FE10F0">
        <w:rPr>
          <w:snapToGrid w:val="0"/>
        </w:rPr>
        <w:t xml:space="preserve">, </w:t>
      </w:r>
      <w:r w:rsidR="001E2484">
        <w:rPr>
          <w:snapToGrid w:val="0"/>
        </w:rPr>
        <w:t xml:space="preserve">that </w:t>
      </w:r>
      <w:proofErr w:type="gramStart"/>
      <w:r w:rsidR="001E2484">
        <w:rPr>
          <w:snapToGrid w:val="0"/>
        </w:rPr>
        <w:t>would</w:t>
      </w:r>
      <w:proofErr w:type="gramEnd"/>
      <w:r w:rsidR="001E2484">
        <w:rPr>
          <w:snapToGrid w:val="0"/>
        </w:rPr>
        <w:t xml:space="preserve"> take you from a hypothetical B+ to a C</w:t>
      </w:r>
      <w:r w:rsidR="001B7EC7">
        <w:rPr>
          <w:snapToGrid w:val="0"/>
        </w:rPr>
        <w:t>.</w:t>
      </w:r>
      <w:r w:rsidR="001E2484">
        <w:rPr>
          <w:snapToGrid w:val="0"/>
        </w:rPr>
        <w:t xml:space="preserve">) </w:t>
      </w:r>
    </w:p>
    <w:p w14:paraId="289128A8" w14:textId="77777777" w:rsidR="00963141" w:rsidRDefault="00963141" w:rsidP="0011127D">
      <w:pPr>
        <w:jc w:val="both"/>
        <w:rPr>
          <w:snapToGrid w:val="0"/>
        </w:rPr>
      </w:pPr>
    </w:p>
    <w:p w14:paraId="63D183A1" w14:textId="77777777" w:rsidR="0011127D" w:rsidRDefault="00D1417D" w:rsidP="0011127D">
      <w:pPr>
        <w:rPr>
          <w:snapToGrid w:val="0"/>
        </w:rPr>
      </w:pPr>
      <w:r>
        <w:rPr>
          <w:rFonts w:ascii="Courier New" w:hAnsi="Courier New" w:cs="Courier New"/>
          <w:color w:val="000000"/>
          <w:sz w:val="26"/>
          <w:szCs w:val="26"/>
        </w:rPr>
        <w:t>A</w:t>
      </w:r>
      <w:r w:rsidR="0011127D">
        <w:rPr>
          <w:snapToGrid w:val="0"/>
        </w:rPr>
        <w:t xml:space="preserve">lso, remember that absences (for any reason other than those listed) will affect your grade.  Pieces </w:t>
      </w:r>
      <w:r>
        <w:rPr>
          <w:snapToGrid w:val="0"/>
        </w:rPr>
        <w:t xml:space="preserve">(or portions thereof) </w:t>
      </w:r>
      <w:r w:rsidR="007A7784">
        <w:rPr>
          <w:snapToGrid w:val="0"/>
        </w:rPr>
        <w:t>we drop</w:t>
      </w:r>
      <w:r w:rsidR="0011127D">
        <w:rPr>
          <w:snapToGrid w:val="0"/>
        </w:rPr>
        <w:t xml:space="preserve"> </w:t>
      </w:r>
      <w:r>
        <w:rPr>
          <w:snapToGrid w:val="0"/>
        </w:rPr>
        <w:t xml:space="preserve">strictly </w:t>
      </w:r>
      <w:r w:rsidR="0011127D">
        <w:rPr>
          <w:snapToGrid w:val="0"/>
        </w:rPr>
        <w:t xml:space="preserve">because of time constraints will still </w:t>
      </w:r>
      <w:r w:rsidR="0011127D">
        <w:rPr>
          <w:snapToGrid w:val="0"/>
        </w:rPr>
        <w:lastRenderedPageBreak/>
        <w:t xml:space="preserve">count toward your total.  Pieces </w:t>
      </w:r>
      <w:r>
        <w:rPr>
          <w:snapToGrid w:val="0"/>
        </w:rPr>
        <w:t xml:space="preserve">(or portions thereof) </w:t>
      </w:r>
      <w:r w:rsidR="007A7784">
        <w:rPr>
          <w:snapToGrid w:val="0"/>
        </w:rPr>
        <w:t>we drop</w:t>
      </w:r>
      <w:r w:rsidR="0011127D">
        <w:rPr>
          <w:snapToGrid w:val="0"/>
        </w:rPr>
        <w:t xml:space="preserve"> because of quality issues </w:t>
      </w:r>
      <w:r w:rsidR="0011127D" w:rsidRPr="005D75F8">
        <w:rPr>
          <w:b/>
          <w:snapToGrid w:val="0"/>
        </w:rPr>
        <w:t>will not</w:t>
      </w:r>
      <w:r w:rsidR="0011127D">
        <w:rPr>
          <w:snapToGrid w:val="0"/>
        </w:rPr>
        <w:t>.</w:t>
      </w:r>
      <w:r w:rsidR="005A7322">
        <w:rPr>
          <w:snapToGrid w:val="0"/>
        </w:rPr>
        <w:t xml:space="preserve">  So, if you do a VO/SOT and the SOT is da</w:t>
      </w:r>
      <w:r w:rsidR="002E5E10">
        <w:rPr>
          <w:snapToGrid w:val="0"/>
        </w:rPr>
        <w:t>rk to the point that</w:t>
      </w:r>
      <w:r w:rsidR="005A7322">
        <w:rPr>
          <w:snapToGrid w:val="0"/>
        </w:rPr>
        <w:t xml:space="preserve"> we drop it, that counts as a VO only.  If the only reason we drop t</w:t>
      </w:r>
      <w:r w:rsidR="00747848">
        <w:rPr>
          <w:snapToGrid w:val="0"/>
        </w:rPr>
        <w:t xml:space="preserve">he SOT is time, you’ll get </w:t>
      </w:r>
      <w:r w:rsidR="005A7322">
        <w:rPr>
          <w:snapToGrid w:val="0"/>
        </w:rPr>
        <w:t xml:space="preserve">credit for </w:t>
      </w:r>
      <w:r w:rsidR="00747848">
        <w:rPr>
          <w:snapToGrid w:val="0"/>
        </w:rPr>
        <w:t xml:space="preserve">having shot </w:t>
      </w:r>
      <w:r w:rsidR="005A7322">
        <w:rPr>
          <w:snapToGrid w:val="0"/>
        </w:rPr>
        <w:t>a VO/SOT.</w:t>
      </w:r>
      <w:r w:rsidR="000738DC">
        <w:rPr>
          <w:snapToGrid w:val="0"/>
        </w:rPr>
        <w:t xml:space="preserve"> When we do grades, we’ll look first at the column that shows us if you missed any weeks turning in video content, then at the column that shows how often </w:t>
      </w:r>
      <w:r w:rsidR="00FE10F0">
        <w:rPr>
          <w:snapToGrid w:val="0"/>
        </w:rPr>
        <w:t xml:space="preserve">we dropped </w:t>
      </w:r>
      <w:r w:rsidR="000738DC">
        <w:rPr>
          <w:snapToGrid w:val="0"/>
        </w:rPr>
        <w:t>pieces of yours</w:t>
      </w:r>
      <w:bookmarkEnd w:id="0"/>
      <w:r w:rsidR="00476700">
        <w:rPr>
          <w:snapToGrid w:val="0"/>
        </w:rPr>
        <w:t>, then at the column that show</w:t>
      </w:r>
      <w:r w:rsidR="00D569D0">
        <w:rPr>
          <w:snapToGrid w:val="0"/>
        </w:rPr>
        <w:t xml:space="preserve">s if you produced fewer than </w:t>
      </w:r>
      <w:r w:rsidR="00532C8A">
        <w:rPr>
          <w:snapToGrid w:val="0"/>
        </w:rPr>
        <w:t>f</w:t>
      </w:r>
      <w:r w:rsidR="00D45FB0">
        <w:rPr>
          <w:snapToGrid w:val="0"/>
        </w:rPr>
        <w:t>our</w:t>
      </w:r>
      <w:r w:rsidR="00476700">
        <w:rPr>
          <w:snapToGrid w:val="0"/>
        </w:rPr>
        <w:t xml:space="preserve"> packages or missed one or more of the benchmarks. </w:t>
      </w:r>
      <w:r w:rsidR="006F1D1C">
        <w:rPr>
          <w:snapToGrid w:val="0"/>
        </w:rPr>
        <w:t xml:space="preserve">The quantitative score is affected, either good or bad, by the qualitative score. </w:t>
      </w:r>
    </w:p>
    <w:p w14:paraId="77B3A614" w14:textId="77777777" w:rsidR="008C16CC" w:rsidRDefault="008C16CC" w:rsidP="0011127D"/>
    <w:p w14:paraId="41F7515D" w14:textId="77777777" w:rsidR="0011127D" w:rsidRDefault="0011127D" w:rsidP="0011127D">
      <w:r>
        <w:rPr>
          <w:b/>
          <w:u w:val="single"/>
        </w:rPr>
        <w:t>CARE OF EQUIPMENT</w:t>
      </w:r>
      <w:r>
        <w:rPr>
          <w:b/>
        </w:rPr>
        <w:t>:</w:t>
      </w:r>
    </w:p>
    <w:p w14:paraId="47F93F9E" w14:textId="77777777" w:rsidR="0011127D" w:rsidRDefault="0011127D" w:rsidP="0011127D">
      <w:r>
        <w:t>It</w:t>
      </w:r>
      <w:r w:rsidR="00DA7677">
        <w:t>’s</w:t>
      </w:r>
      <w:r>
        <w:t xml:space="preserve">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r w:rsidR="001B7EC7">
        <w:t xml:space="preserve"> </w:t>
      </w:r>
    </w:p>
    <w:p w14:paraId="400A5A47" w14:textId="77777777" w:rsidR="0011127D" w:rsidRDefault="0011127D" w:rsidP="0011127D"/>
    <w:p w14:paraId="68363360" w14:textId="77777777" w:rsidR="0011127D" w:rsidRDefault="0011127D" w:rsidP="0011127D">
      <w:pPr>
        <w:rPr>
          <w:b/>
          <w:u w:val="single"/>
        </w:rPr>
      </w:pPr>
      <w:r>
        <w:rPr>
          <w:b/>
          <w:u w:val="single"/>
        </w:rPr>
        <w:t>**NEVER LEAVE EQUIPMENT UNATTENDED!!!*</w:t>
      </w:r>
      <w:proofErr w:type="gramStart"/>
      <w:r>
        <w:rPr>
          <w:b/>
          <w:u w:val="single"/>
        </w:rPr>
        <w:t>*  BE</w:t>
      </w:r>
      <w:proofErr w:type="gramEnd"/>
      <w:r>
        <w:rPr>
          <w:b/>
          <w:u w:val="single"/>
        </w:rPr>
        <w:t xml:space="preserve"> AS PARANOID AS YOU HAVE TO BE, IT’S YOUR RESPONSIBILITY!!!!!  DO NOT LEAVE EQUIPMENT IN YOUR CAR. </w:t>
      </w:r>
    </w:p>
    <w:p w14:paraId="025DE510" w14:textId="77777777" w:rsidR="0011127D" w:rsidRDefault="0011127D" w:rsidP="0011127D">
      <w:pPr>
        <w:rPr>
          <w:b/>
          <w:u w:val="single"/>
        </w:rPr>
      </w:pPr>
    </w:p>
    <w:p w14:paraId="67293B9A" w14:textId="77777777" w:rsidR="00541542" w:rsidRPr="00541542" w:rsidRDefault="00541542" w:rsidP="00541542">
      <w:pPr>
        <w:widowControl w:val="0"/>
        <w:autoSpaceDE w:val="0"/>
        <w:autoSpaceDN w:val="0"/>
        <w:adjustRightInd w:val="0"/>
        <w:rPr>
          <w:b/>
        </w:rPr>
      </w:pPr>
      <w:r w:rsidRPr="00541542">
        <w:rPr>
          <w:b/>
        </w:rPr>
        <w:t>Honor Code:</w:t>
      </w:r>
    </w:p>
    <w:p w14:paraId="33E063E8" w14:textId="77777777" w:rsidR="00541542" w:rsidRPr="00C654BF" w:rsidRDefault="00975467" w:rsidP="00541542">
      <w:pPr>
        <w:widowControl w:val="0"/>
        <w:autoSpaceDE w:val="0"/>
        <w:autoSpaceDN w:val="0"/>
        <w:adjustRightInd w:val="0"/>
      </w:pPr>
      <w:r>
        <w:t>I expect</w:t>
      </w:r>
      <w:r w:rsidR="00541542" w:rsidRPr="00C654BF">
        <w:t xml:space="preserve"> that each student will conduct himself or herself within the guidelines of the University honor system (</w:t>
      </w:r>
      <w:hyperlink r:id="rId6" w:history="1">
        <w:r w:rsidR="00541542" w:rsidRPr="00C654BF">
          <w:rPr>
            <w:color w:val="0000EA"/>
            <w:u w:val="single" w:color="0000EA"/>
          </w:rPr>
          <w:t>http://honor.unc.edu</w:t>
        </w:r>
      </w:hyperlink>
      <w:r w:rsidR="00541542" w:rsidRPr="00C654BF">
        <w:t>). All academic work should be done with the high levels of honesty and integrity that this University demands. You are expected to produce your ow</w:t>
      </w:r>
      <w:r>
        <w:t xml:space="preserve">n work in this class. Using a set-up sound bite is a violation of the honor code. </w:t>
      </w:r>
      <w:r w:rsidR="00541542" w:rsidRPr="00C654BF">
        <w:t xml:space="preserve"> If you have any questions about your responsibility or your instructor’s responsibility as a faculty member under the Honor Code, please see the course instructor or S</w:t>
      </w:r>
      <w:r w:rsidR="006F1D1C">
        <w:t>enior Associate Dean C. A. Tuggle</w:t>
      </w:r>
      <w:r w:rsidR="00541542" w:rsidRPr="00C654BF">
        <w:t>, or you may speak with a representative of the Student Attorney Office or the Office of the Dean of Students.</w:t>
      </w:r>
    </w:p>
    <w:p w14:paraId="42658769" w14:textId="77777777" w:rsidR="00541542" w:rsidRPr="00C654BF" w:rsidRDefault="00541542" w:rsidP="00541542">
      <w:pPr>
        <w:widowControl w:val="0"/>
        <w:autoSpaceDE w:val="0"/>
        <w:autoSpaceDN w:val="0"/>
        <w:adjustRightInd w:val="0"/>
      </w:pPr>
      <w:r w:rsidRPr="00C654BF">
        <w:t>  </w:t>
      </w:r>
    </w:p>
    <w:p w14:paraId="4C088F9A" w14:textId="77777777" w:rsidR="00541542" w:rsidRPr="00541542" w:rsidRDefault="00541542" w:rsidP="00541542">
      <w:pPr>
        <w:widowControl w:val="0"/>
        <w:autoSpaceDE w:val="0"/>
        <w:autoSpaceDN w:val="0"/>
        <w:adjustRightInd w:val="0"/>
        <w:rPr>
          <w:b/>
        </w:rPr>
      </w:pPr>
      <w:r w:rsidRPr="00541542">
        <w:rPr>
          <w:b/>
        </w:rPr>
        <w:t>Seeking Help:</w:t>
      </w:r>
    </w:p>
    <w:p w14:paraId="7F79D338" w14:textId="77777777" w:rsidR="00541542" w:rsidRPr="00C654BF" w:rsidRDefault="00541542" w:rsidP="00541542">
      <w:pPr>
        <w:widowControl w:val="0"/>
        <w:autoSpaceDE w:val="0"/>
        <w:autoSpaceDN w:val="0"/>
        <w:adjustRightInd w:val="0"/>
      </w:pPr>
      <w:r w:rsidRPr="00C654BF">
        <w:t xml:space="preserve">If you </w:t>
      </w:r>
      <w:r>
        <w:t>need individual assistance, it’</w:t>
      </w:r>
      <w:r w:rsidRPr="00C654BF">
        <w:t>s your responsibil</w:t>
      </w:r>
      <w:r w:rsidR="00975467">
        <w:t>ity to meet with the instructor</w:t>
      </w:r>
      <w:r w:rsidRPr="00C654BF">
        <w:t>. If you are serious about wanting to improve your performance in the course, the time to seek help is as soon as you are aware of the problem – whether the problem is difficulty with course material, a disability, or an</w:t>
      </w:r>
      <w:r>
        <w:t xml:space="preserve"> </w:t>
      </w:r>
      <w:r w:rsidRPr="00C654BF">
        <w:t>illness.</w:t>
      </w:r>
    </w:p>
    <w:p w14:paraId="7FA90819" w14:textId="77777777" w:rsidR="00541542" w:rsidRDefault="00541542" w:rsidP="00541542">
      <w:pPr>
        <w:widowControl w:val="0"/>
        <w:autoSpaceDE w:val="0"/>
        <w:autoSpaceDN w:val="0"/>
        <w:adjustRightInd w:val="0"/>
        <w:rPr>
          <w:b/>
        </w:rPr>
      </w:pPr>
    </w:p>
    <w:p w14:paraId="12A8918F" w14:textId="77777777" w:rsidR="00541542" w:rsidRPr="00541542" w:rsidRDefault="00541542" w:rsidP="00541542">
      <w:pPr>
        <w:widowControl w:val="0"/>
        <w:autoSpaceDE w:val="0"/>
        <w:autoSpaceDN w:val="0"/>
        <w:adjustRightInd w:val="0"/>
        <w:rPr>
          <w:b/>
        </w:rPr>
      </w:pPr>
      <w:r w:rsidRPr="00541542">
        <w:rPr>
          <w:b/>
        </w:rPr>
        <w:t>Diversity:</w:t>
      </w:r>
    </w:p>
    <w:p w14:paraId="67E4D2C5" w14:textId="77777777" w:rsidR="00541542" w:rsidRPr="00C654BF" w:rsidRDefault="00541542" w:rsidP="00541542">
      <w:pPr>
        <w:widowControl w:val="0"/>
        <w:autoSpaceDE w:val="0"/>
        <w:autoSpaceDN w:val="0"/>
        <w:adjustRightInd w:val="0"/>
        <w:rPr>
          <w:u w:color="0000FF"/>
        </w:rPr>
      </w:pPr>
      <w:r w:rsidRPr="00C654BF">
        <w:t xml:space="preserve">The University’s policy on Prohibiting Harassment and Discrimination is outlined in the Undergraduate Bulletin </w:t>
      </w:r>
      <w:hyperlink r:id="rId7" w:history="1">
        <w:r w:rsidRPr="00C654BF">
          <w:rPr>
            <w:i/>
            <w:iCs/>
            <w:color w:val="0000EA"/>
          </w:rPr>
          <w:t>http://www.unc.edu/ugradbulletin/</w:t>
        </w:r>
      </w:hyperlink>
      <w:r w:rsidRPr="00C654BF">
        <w:rPr>
          <w:i/>
          <w:iCs/>
          <w:color w:val="0000FF"/>
          <w:u w:val="single" w:color="0000FF"/>
        </w:rPr>
        <w:t>.</w:t>
      </w:r>
      <w:r w:rsidRPr="00C654BF">
        <w:rPr>
          <w:color w:val="0000FF"/>
          <w:u w:color="0000FF"/>
        </w:rPr>
        <w:t xml:space="preserve"> </w:t>
      </w:r>
      <w:r w:rsidR="00975467">
        <w:rPr>
          <w:u w:color="0000FF"/>
        </w:rPr>
        <w:t xml:space="preserve">UNC is </w:t>
      </w:r>
      <w:r w:rsidRPr="00C654BF">
        <w:rPr>
          <w:u w:color="0000FF"/>
        </w:rPr>
        <w:t>committed to providing an inclusive and welcoming environment for all members of our community and</w:t>
      </w:r>
      <w:r>
        <w:rPr>
          <w:u w:color="0000FF"/>
        </w:rPr>
        <w:t xml:space="preserve"> </w:t>
      </w:r>
      <w:r w:rsidRPr="00C654BF">
        <w:rPr>
          <w:u w:color="0000FF"/>
        </w:rPr>
        <w:t xml:space="preserve">does not discriminate in offering access to its educational programs and activities </w:t>
      </w:r>
      <w:proofErr w:type="gramStart"/>
      <w:r w:rsidRPr="00C654BF">
        <w:rPr>
          <w:u w:color="0000FF"/>
        </w:rPr>
        <w:t>on the basis of</w:t>
      </w:r>
      <w:proofErr w:type="gramEnd"/>
      <w:r w:rsidRPr="00C654BF">
        <w:rPr>
          <w:u w:color="0000FF"/>
        </w:rPr>
        <w:t xml:space="preserve"> age, gender, race, color, national origin, religion, creed, disability, veteran’s status, sexual orientation, gender identity, or g</w:t>
      </w:r>
      <w:r w:rsidR="00975467">
        <w:rPr>
          <w:u w:color="0000FF"/>
        </w:rPr>
        <w:t>ender expression</w:t>
      </w:r>
      <w:r w:rsidRPr="00C654BF">
        <w:rPr>
          <w:u w:color="0000FF"/>
        </w:rPr>
        <w:t>.</w:t>
      </w:r>
    </w:p>
    <w:p w14:paraId="5076B5C5" w14:textId="77777777" w:rsidR="00541542" w:rsidRPr="00C654BF" w:rsidRDefault="00541542" w:rsidP="00541542">
      <w:pPr>
        <w:widowControl w:val="0"/>
        <w:autoSpaceDE w:val="0"/>
        <w:autoSpaceDN w:val="0"/>
        <w:adjustRightInd w:val="0"/>
        <w:rPr>
          <w:u w:color="0000FF"/>
        </w:rPr>
      </w:pPr>
      <w:r w:rsidRPr="00C654BF">
        <w:rPr>
          <w:u w:color="0000FF"/>
        </w:rPr>
        <w:t> </w:t>
      </w:r>
    </w:p>
    <w:p w14:paraId="7528171D" w14:textId="77777777" w:rsidR="00975467" w:rsidRDefault="00541542" w:rsidP="00975467">
      <w:pPr>
        <w:widowControl w:val="0"/>
        <w:autoSpaceDE w:val="0"/>
        <w:autoSpaceDN w:val="0"/>
        <w:adjustRightInd w:val="0"/>
        <w:rPr>
          <w:b/>
          <w:u w:color="0000FF"/>
        </w:rPr>
      </w:pPr>
      <w:r w:rsidRPr="00541542">
        <w:rPr>
          <w:b/>
          <w:u w:color="0000FF"/>
        </w:rPr>
        <w:t>Special Accommodations:</w:t>
      </w:r>
    </w:p>
    <w:p w14:paraId="1E0B977E" w14:textId="77777777" w:rsidR="00541542" w:rsidRDefault="00541542" w:rsidP="00975467">
      <w:pPr>
        <w:widowControl w:val="0"/>
        <w:autoSpaceDE w:val="0"/>
        <w:autoSpaceDN w:val="0"/>
        <w:adjustRightInd w:val="0"/>
        <w:rPr>
          <w:u w:color="0000FF"/>
        </w:rPr>
      </w:pPr>
      <w:r w:rsidRPr="00C654BF">
        <w:rPr>
          <w:u w:color="0000FF"/>
        </w:rPr>
        <w:t xml:space="preserve">If you require special accommodations to attend or participate in this course, please let </w:t>
      </w:r>
      <w:r w:rsidRPr="00C654BF">
        <w:rPr>
          <w:u w:color="0000FF"/>
        </w:rPr>
        <w:lastRenderedPageBreak/>
        <w:t xml:space="preserve">the instructor know as soon as possible. If you need information about disabilities visit the Department of Disability Services website at </w:t>
      </w:r>
      <w:hyperlink r:id="rId8" w:history="1">
        <w:r w:rsidRPr="00C654BF">
          <w:rPr>
            <w:i/>
            <w:iCs/>
            <w:color w:val="0000EA"/>
            <w:u w:color="0000FF"/>
          </w:rPr>
          <w:t>http://disabilityservices.unc.edu/</w:t>
        </w:r>
      </w:hyperlink>
      <w:r w:rsidR="00975467">
        <w:rPr>
          <w:u w:color="0000FF"/>
        </w:rPr>
        <w:t xml:space="preserve"> </w:t>
      </w:r>
    </w:p>
    <w:p w14:paraId="3DBF7C3D" w14:textId="77777777" w:rsidR="006C702B" w:rsidRDefault="006C702B" w:rsidP="007C415B">
      <w:pPr>
        <w:widowControl w:val="0"/>
        <w:autoSpaceDE w:val="0"/>
        <w:autoSpaceDN w:val="0"/>
        <w:adjustRightInd w:val="0"/>
        <w:rPr>
          <w:b/>
        </w:rPr>
      </w:pPr>
    </w:p>
    <w:p w14:paraId="760E043A" w14:textId="77777777" w:rsidR="007C415B" w:rsidRPr="00A75D4D" w:rsidRDefault="007C415B" w:rsidP="007C415B">
      <w:pPr>
        <w:widowControl w:val="0"/>
        <w:autoSpaceDE w:val="0"/>
        <w:autoSpaceDN w:val="0"/>
        <w:adjustRightInd w:val="0"/>
        <w:rPr>
          <w:b/>
        </w:rPr>
      </w:pPr>
      <w:r w:rsidRPr="00A75D4D">
        <w:rPr>
          <w:b/>
        </w:rPr>
        <w:t>ACCREDITATION</w:t>
      </w:r>
    </w:p>
    <w:p w14:paraId="12C51DA2" w14:textId="77777777" w:rsidR="007C415B" w:rsidRPr="00A75D4D" w:rsidRDefault="007C415B" w:rsidP="007C415B">
      <w:pPr>
        <w:widowControl w:val="0"/>
        <w:autoSpaceDE w:val="0"/>
        <w:autoSpaceDN w:val="0"/>
        <w:adjustRightInd w:val="0"/>
      </w:pPr>
      <w:r w:rsidRPr="00A75D4D">
        <w:t>The School of Journalism and M</w:t>
      </w:r>
      <w:r w:rsidR="00D45FB0">
        <w:t xml:space="preserve">edia’s </w:t>
      </w:r>
      <w:r w:rsidRPr="00A75D4D">
        <w:t xml:space="preserve">accrediting body outlines </w:t>
      </w:r>
      <w:proofErr w:type="gramStart"/>
      <w:r w:rsidRPr="00A75D4D">
        <w:t>a number of</w:t>
      </w:r>
      <w:proofErr w:type="gramEnd"/>
      <w:r w:rsidRPr="00A75D4D">
        <w:t xml:space="preserve"> values you should be aware of and competencies you should be able to demonstrate by the time you gradu</w:t>
      </w:r>
      <w:r w:rsidR="008C16CC">
        <w:t>ate from our program.  L</w:t>
      </w:r>
      <w:r w:rsidRPr="00A75D4D">
        <w:t>earn more about them here:</w:t>
      </w:r>
    </w:p>
    <w:p w14:paraId="2F0E8D5E" w14:textId="77777777" w:rsidR="007C415B" w:rsidRPr="00A75D4D" w:rsidRDefault="007C415B" w:rsidP="007C415B">
      <w:pPr>
        <w:widowControl w:val="0"/>
        <w:autoSpaceDE w:val="0"/>
        <w:autoSpaceDN w:val="0"/>
        <w:adjustRightInd w:val="0"/>
      </w:pPr>
      <w:hyperlink r:id="rId9" w:history="1">
        <w:r w:rsidRPr="00A75D4D">
          <w:rPr>
            <w:color w:val="0000E3"/>
          </w:rPr>
          <w:t>http://www2.ku.edu/~acejmc/PROGRA</w:t>
        </w:r>
        <w:r w:rsidRPr="00A75D4D">
          <w:rPr>
            <w:color w:val="0000E3"/>
          </w:rPr>
          <w:t>M</w:t>
        </w:r>
        <w:r w:rsidRPr="00A75D4D">
          <w:rPr>
            <w:color w:val="0000E3"/>
          </w:rPr>
          <w:t>/PRINCIPLES.SHTML#vals&amp;comps</w:t>
        </w:r>
      </w:hyperlink>
    </w:p>
    <w:p w14:paraId="5C522DDB" w14:textId="77777777" w:rsidR="007C415B" w:rsidRPr="00A75D4D" w:rsidRDefault="007C415B" w:rsidP="007C415B">
      <w:pPr>
        <w:widowControl w:val="0"/>
        <w:autoSpaceDE w:val="0"/>
        <w:autoSpaceDN w:val="0"/>
        <w:adjustRightInd w:val="0"/>
      </w:pPr>
      <w:r w:rsidRPr="00A75D4D">
        <w:t> </w:t>
      </w:r>
    </w:p>
    <w:p w14:paraId="57B61B2D" w14:textId="77777777" w:rsidR="007C415B" w:rsidRPr="008C16CC" w:rsidRDefault="007C415B" w:rsidP="008C16CC">
      <w:pPr>
        <w:jc w:val="both"/>
      </w:pPr>
      <w:r w:rsidRPr="00A75D4D">
        <w:t>No single course could pos</w:t>
      </w:r>
      <w:r w:rsidR="00FE10F0">
        <w:t xml:space="preserve">sibly give you </w:t>
      </w:r>
      <w:proofErr w:type="gramStart"/>
      <w:r w:rsidRPr="00A75D4D">
        <w:t>all of</w:t>
      </w:r>
      <w:proofErr w:type="gramEnd"/>
      <w:r w:rsidRPr="00A75D4D">
        <w:t xml:space="preserve"> these values and competencies; but collectively, our classes are designed to build your abilities in each of these areas.  In this class, we will address </w:t>
      </w:r>
      <w:proofErr w:type="gramStart"/>
      <w:r w:rsidRPr="00A75D4D">
        <w:t>a number of</w:t>
      </w:r>
      <w:proofErr w:type="gramEnd"/>
      <w:r w:rsidRPr="00A75D4D">
        <w:t xml:space="preserve"> the values and competencies, with special emphasis on the last six bullet dots under "Professional values and competencies" in the link</w:t>
      </w:r>
      <w:r w:rsidR="00FE10F0">
        <w:t xml:space="preserve"> </w:t>
      </w:r>
      <w:r w:rsidRPr="00A75D4D">
        <w:t>above.</w:t>
      </w:r>
    </w:p>
    <w:p w14:paraId="003D676A" w14:textId="77777777" w:rsidR="0011127D" w:rsidRDefault="0011127D" w:rsidP="0011127D">
      <w:pPr>
        <w:rPr>
          <w:b/>
        </w:rPr>
      </w:pPr>
    </w:p>
    <w:p w14:paraId="4EB50DB9" w14:textId="77777777" w:rsidR="0011127D" w:rsidRDefault="0011127D" w:rsidP="0011127D">
      <w:bookmarkStart w:id="1" w:name="OLE_LINK2"/>
      <w:bookmarkStart w:id="2" w:name="OLE_LINK3"/>
      <w:r>
        <w:rPr>
          <w:b/>
          <w:u w:val="single"/>
        </w:rPr>
        <w:t>WEEKLY CLASS SCHEDULE:</w:t>
      </w:r>
    </w:p>
    <w:p w14:paraId="12DC3F3D" w14:textId="77777777" w:rsidR="0011127D" w:rsidRDefault="0011127D" w:rsidP="0011127D"/>
    <w:p w14:paraId="2672BE89" w14:textId="77777777" w:rsidR="00D042EE" w:rsidRDefault="001B7EC7" w:rsidP="008C16CC">
      <w:r>
        <w:t>January 10</w:t>
      </w:r>
      <w:r w:rsidR="00476700">
        <w:t xml:space="preserve"> </w:t>
      </w:r>
      <w:r w:rsidR="00F91BE6">
        <w:t>–</w:t>
      </w:r>
      <w:r w:rsidR="00476700">
        <w:t xml:space="preserve"> </w:t>
      </w:r>
      <w:r w:rsidR="00D042EE">
        <w:t>Anchor auditions.</w:t>
      </w:r>
      <w:r w:rsidR="00D32DF3">
        <w:t xml:space="preserve"> </w:t>
      </w:r>
      <w:r w:rsidR="00D45FB0">
        <w:t>FIRST</w:t>
      </w:r>
      <w:r w:rsidR="00D32DF3">
        <w:t xml:space="preserve"> DAY OF CLASSES</w:t>
      </w:r>
      <w:r>
        <w:t xml:space="preserve">. Review policies and procedures. </w:t>
      </w:r>
      <w:r w:rsidR="00D32DF3">
        <w:t xml:space="preserve"> </w:t>
      </w:r>
    </w:p>
    <w:p w14:paraId="1B044A2A" w14:textId="77777777" w:rsidR="00D042EE" w:rsidRDefault="00D042EE" w:rsidP="008C16CC"/>
    <w:p w14:paraId="0E9DF02C" w14:textId="77777777" w:rsidR="000323FB" w:rsidRDefault="001B7EC7" w:rsidP="008C16CC">
      <w:r>
        <w:t>January 17 -MLK holiday</w:t>
      </w:r>
    </w:p>
    <w:p w14:paraId="5C138354" w14:textId="77777777" w:rsidR="001B7EC7" w:rsidRDefault="001B7EC7" w:rsidP="008C16CC"/>
    <w:p w14:paraId="73A201F5" w14:textId="77777777" w:rsidR="001B7EC7" w:rsidRDefault="001B7EC7" w:rsidP="008C16CC">
      <w:r>
        <w:t>January 21 – additional training</w:t>
      </w:r>
    </w:p>
    <w:p w14:paraId="2932090B" w14:textId="77777777" w:rsidR="00D042EE" w:rsidRDefault="00D042EE" w:rsidP="008C16CC"/>
    <w:p w14:paraId="7F91BA57" w14:textId="77777777" w:rsidR="00D042EE" w:rsidRDefault="001B7EC7" w:rsidP="008C16CC">
      <w:r>
        <w:t>January 24</w:t>
      </w:r>
      <w:r w:rsidR="00D042EE">
        <w:t xml:space="preserve"> – </w:t>
      </w:r>
      <w:r w:rsidR="00532C8A">
        <w:t>first Monday show of semester</w:t>
      </w:r>
    </w:p>
    <w:p w14:paraId="14A6A986" w14:textId="77777777" w:rsidR="00532C8A" w:rsidRDefault="00532C8A" w:rsidP="008C16CC"/>
    <w:p w14:paraId="58C22E5A" w14:textId="77777777" w:rsidR="00532C8A" w:rsidRDefault="001B7EC7" w:rsidP="008C16CC">
      <w:r>
        <w:t>January 28</w:t>
      </w:r>
      <w:r w:rsidR="00532C8A">
        <w:t xml:space="preserve"> – first Friday show of semester</w:t>
      </w:r>
    </w:p>
    <w:p w14:paraId="2C792723" w14:textId="77777777" w:rsidR="001B7EC7" w:rsidRDefault="001B7EC7" w:rsidP="008C16CC"/>
    <w:p w14:paraId="3EDF2788" w14:textId="77777777" w:rsidR="001B7EC7" w:rsidRDefault="001B7EC7" w:rsidP="008C16CC">
      <w:r>
        <w:t>March 11 – March 18 – spring break, no shows</w:t>
      </w:r>
    </w:p>
    <w:p w14:paraId="11FC60A1" w14:textId="77777777" w:rsidR="00532C8A" w:rsidRDefault="00532C8A" w:rsidP="008C16CC"/>
    <w:p w14:paraId="1A13BA43" w14:textId="77777777" w:rsidR="0017218D" w:rsidRDefault="0017218D" w:rsidP="0011127D"/>
    <w:p w14:paraId="01DD518B" w14:textId="77777777" w:rsidR="0017218D" w:rsidRDefault="0017218D" w:rsidP="0011127D">
      <w:r>
        <w:t xml:space="preserve"> </w:t>
      </w:r>
      <w:r w:rsidR="001B7EC7">
        <w:t xml:space="preserve">April 22 </w:t>
      </w:r>
      <w:r>
        <w:t>– last Friday show of semester</w:t>
      </w:r>
    </w:p>
    <w:p w14:paraId="228DF3A0" w14:textId="77777777" w:rsidR="0017218D" w:rsidRDefault="0017218D" w:rsidP="0011127D"/>
    <w:p w14:paraId="3AC80876" w14:textId="77777777" w:rsidR="0017218D" w:rsidRDefault="0017218D" w:rsidP="0011127D">
      <w:r>
        <w:t xml:space="preserve"> </w:t>
      </w:r>
      <w:r w:rsidR="001B7EC7">
        <w:t>April 25</w:t>
      </w:r>
      <w:r w:rsidR="00D45FB0">
        <w:t xml:space="preserve"> </w:t>
      </w:r>
      <w:r>
        <w:t>– last Monday show of semester</w:t>
      </w:r>
    </w:p>
    <w:p w14:paraId="26F95E5A" w14:textId="77777777" w:rsidR="0017218D" w:rsidRDefault="0017218D" w:rsidP="0011127D"/>
    <w:bookmarkEnd w:id="1"/>
    <w:bookmarkEnd w:id="2"/>
    <w:p w14:paraId="47A5611C" w14:textId="77777777" w:rsidR="0011127D" w:rsidRDefault="0011127D" w:rsidP="0011127D">
      <w:pPr>
        <w:rPr>
          <w:bCs/>
        </w:rPr>
      </w:pPr>
    </w:p>
    <w:p w14:paraId="2E8B54C7" w14:textId="77777777" w:rsidR="0011127D" w:rsidRDefault="0011127D" w:rsidP="0011127D">
      <w:r>
        <w:rPr>
          <w:b/>
        </w:rPr>
        <w:t xml:space="preserve">NOTE:  </w:t>
      </w:r>
      <w:r>
        <w:t>Always be professional in your dealings with your fellow workers and th</w:t>
      </w:r>
      <w:r w:rsidR="006D1758">
        <w:t>e people you meet as you gather</w:t>
      </w:r>
      <w:r>
        <w:t xml:space="preserve"> news.  News directors say they want people with good attitudes as well as solid journalism skills.</w:t>
      </w:r>
    </w:p>
    <w:p w14:paraId="32401575" w14:textId="77777777" w:rsidR="0011127D" w:rsidRDefault="0011127D"/>
    <w:p w14:paraId="5F840810" w14:textId="77777777" w:rsidR="0097082B" w:rsidRDefault="00EA1DD5" w:rsidP="00EA1DD5">
      <w:pPr>
        <w:spacing w:after="240"/>
        <w:rPr>
          <w:rFonts w:ascii="Times" w:hAnsi="Times"/>
          <w:sz w:val="20"/>
          <w:szCs w:val="20"/>
        </w:rPr>
      </w:pPr>
      <w:r w:rsidRPr="00EA1DD5">
        <w:rPr>
          <w:rFonts w:ascii="Times" w:hAnsi="Times"/>
          <w:b/>
          <w:sz w:val="28"/>
          <w:szCs w:val="28"/>
        </w:rPr>
        <w:t>SHOW SCHEDULE</w:t>
      </w:r>
      <w:r w:rsidR="008132AF">
        <w:rPr>
          <w:rFonts w:ascii="Times" w:hAnsi="Times"/>
          <w:sz w:val="20"/>
          <w:szCs w:val="20"/>
        </w:rPr>
        <w:br/>
      </w:r>
      <w:r w:rsidR="008132AF">
        <w:rPr>
          <w:rFonts w:ascii="Times" w:hAnsi="Times"/>
          <w:sz w:val="20"/>
          <w:szCs w:val="20"/>
        </w:rPr>
        <w:br/>
        <w:t>by noon</w:t>
      </w:r>
      <w:r w:rsidR="006538C1">
        <w:rPr>
          <w:rFonts w:ascii="Times" w:hAnsi="Times"/>
          <w:sz w:val="20"/>
          <w:szCs w:val="20"/>
        </w:rPr>
        <w:t xml:space="preserve"> the day</w:t>
      </w:r>
      <w:r w:rsidRPr="00EA1DD5">
        <w:rPr>
          <w:rFonts w:ascii="Times" w:hAnsi="Times"/>
          <w:sz w:val="20"/>
          <w:szCs w:val="20"/>
        </w:rPr>
        <w:t xml:space="preserve"> before - send all package scripts </w:t>
      </w:r>
      <w:r w:rsidR="00D45FB0">
        <w:rPr>
          <w:rFonts w:ascii="Times" w:hAnsi="Times"/>
          <w:sz w:val="20"/>
          <w:szCs w:val="20"/>
        </w:rPr>
        <w:t xml:space="preserve">to Dr. T </w:t>
      </w:r>
      <w:r w:rsidRPr="00EA1DD5">
        <w:rPr>
          <w:rFonts w:ascii="Times" w:hAnsi="Times"/>
          <w:sz w:val="20"/>
          <w:szCs w:val="20"/>
        </w:rPr>
        <w:t>for approval</w:t>
      </w:r>
    </w:p>
    <w:p w14:paraId="6736307E" w14:textId="77777777" w:rsidR="001B7EC7" w:rsidRDefault="001B7EC7" w:rsidP="00EA1DD5">
      <w:pPr>
        <w:spacing w:after="240"/>
        <w:rPr>
          <w:rFonts w:ascii="Times" w:hAnsi="Times"/>
          <w:sz w:val="20"/>
          <w:szCs w:val="20"/>
        </w:rPr>
      </w:pPr>
      <w:r>
        <w:rPr>
          <w:rFonts w:ascii="Times" w:hAnsi="Times"/>
          <w:sz w:val="20"/>
          <w:szCs w:val="20"/>
        </w:rPr>
        <w:t xml:space="preserve">By 4pm the day before – all scripts approved, other </w:t>
      </w:r>
      <w:proofErr w:type="spellStart"/>
      <w:r>
        <w:rPr>
          <w:rFonts w:ascii="Times" w:hAnsi="Times"/>
          <w:sz w:val="20"/>
          <w:szCs w:val="20"/>
        </w:rPr>
        <w:t>that</w:t>
      </w:r>
      <w:proofErr w:type="spellEnd"/>
      <w:r>
        <w:rPr>
          <w:rFonts w:ascii="Times" w:hAnsi="Times"/>
          <w:sz w:val="20"/>
          <w:szCs w:val="20"/>
        </w:rPr>
        <w:t xml:space="preserve"> for late events</w:t>
      </w:r>
    </w:p>
    <w:p w14:paraId="24EF3415" w14:textId="77777777" w:rsidR="001B7EC7" w:rsidRDefault="00D042EE" w:rsidP="001B7EC7">
      <w:pPr>
        <w:spacing w:after="240"/>
        <w:rPr>
          <w:rFonts w:ascii="Times" w:hAnsi="Times"/>
          <w:sz w:val="20"/>
          <w:szCs w:val="20"/>
        </w:rPr>
      </w:pPr>
      <w:r>
        <w:rPr>
          <w:rFonts w:ascii="Times" w:hAnsi="Times"/>
          <w:sz w:val="20"/>
          <w:szCs w:val="20"/>
        </w:rPr>
        <w:t xml:space="preserve">By </w:t>
      </w:r>
      <w:r w:rsidR="001B7EC7">
        <w:rPr>
          <w:rFonts w:ascii="Times" w:hAnsi="Times"/>
          <w:sz w:val="20"/>
          <w:szCs w:val="20"/>
        </w:rPr>
        <w:t>6 pm</w:t>
      </w:r>
      <w:r w:rsidR="006538C1">
        <w:rPr>
          <w:rFonts w:ascii="Times" w:hAnsi="Times"/>
          <w:sz w:val="20"/>
          <w:szCs w:val="20"/>
        </w:rPr>
        <w:t xml:space="preserve"> the </w:t>
      </w:r>
      <w:r w:rsidR="001B7EC7">
        <w:rPr>
          <w:rFonts w:ascii="Times" w:hAnsi="Times"/>
          <w:sz w:val="20"/>
          <w:szCs w:val="20"/>
        </w:rPr>
        <w:t>day</w:t>
      </w:r>
      <w:r w:rsidR="006538C1">
        <w:rPr>
          <w:rFonts w:ascii="Times" w:hAnsi="Times"/>
          <w:sz w:val="20"/>
          <w:szCs w:val="20"/>
        </w:rPr>
        <w:t xml:space="preserve"> before –edited packages </w:t>
      </w:r>
      <w:r>
        <w:rPr>
          <w:rFonts w:ascii="Times" w:hAnsi="Times"/>
          <w:sz w:val="20"/>
          <w:szCs w:val="20"/>
        </w:rPr>
        <w:t xml:space="preserve">submitted </w:t>
      </w:r>
      <w:r w:rsidR="006538C1">
        <w:rPr>
          <w:rFonts w:ascii="Times" w:hAnsi="Times"/>
          <w:sz w:val="20"/>
          <w:szCs w:val="20"/>
        </w:rPr>
        <w:t>for approval</w:t>
      </w:r>
    </w:p>
    <w:p w14:paraId="07ADC919" w14:textId="77777777" w:rsidR="00F354DD" w:rsidRPr="001B7EC7" w:rsidRDefault="00F354DD" w:rsidP="001B7EC7">
      <w:pPr>
        <w:spacing w:after="240"/>
        <w:rPr>
          <w:rFonts w:ascii="Times" w:hAnsi="Times"/>
          <w:sz w:val="20"/>
          <w:szCs w:val="20"/>
        </w:rPr>
      </w:pPr>
      <w:r w:rsidRPr="00161C88">
        <w:rPr>
          <w:sz w:val="28"/>
          <w:szCs w:val="28"/>
        </w:rPr>
        <w:lastRenderedPageBreak/>
        <w:t xml:space="preserve">Carolina Week/Sports </w:t>
      </w:r>
      <w:proofErr w:type="spellStart"/>
      <w:r w:rsidRPr="00161C88">
        <w:rPr>
          <w:sz w:val="28"/>
          <w:szCs w:val="28"/>
        </w:rPr>
        <w:t>Xtra</w:t>
      </w:r>
      <w:proofErr w:type="spellEnd"/>
      <w:r w:rsidRPr="00161C88">
        <w:rPr>
          <w:sz w:val="28"/>
          <w:szCs w:val="28"/>
        </w:rPr>
        <w:t xml:space="preserve"> Guidelines</w:t>
      </w:r>
    </w:p>
    <w:p w14:paraId="310871CA" w14:textId="77777777" w:rsidR="00F354DD" w:rsidRPr="00161C88" w:rsidRDefault="00F354DD" w:rsidP="00F354DD">
      <w:pPr>
        <w:jc w:val="center"/>
        <w:rPr>
          <w:sz w:val="28"/>
          <w:szCs w:val="28"/>
        </w:rPr>
      </w:pPr>
    </w:p>
    <w:p w14:paraId="2C022495" w14:textId="77777777" w:rsidR="00F354DD" w:rsidRPr="00161C88" w:rsidRDefault="00F354DD" w:rsidP="00F354DD">
      <w:pPr>
        <w:pStyle w:val="NormalWeb"/>
        <w:shd w:val="clear" w:color="auto" w:fill="FFFFFF"/>
        <w:spacing w:line="480" w:lineRule="auto"/>
        <w:ind w:firstLine="720"/>
        <w:rPr>
          <w:color w:val="000000"/>
        </w:rPr>
      </w:pPr>
      <w:r w:rsidRPr="00161C88">
        <w:rPr>
          <w:color w:val="000000"/>
        </w:rPr>
        <w:t>Everyone enrolled in the class or listed as a reporter is responsible for</w:t>
      </w:r>
      <w:r w:rsidRPr="00161C88">
        <w:rPr>
          <w:rStyle w:val="apple-converted-space"/>
          <w:color w:val="000000"/>
        </w:rPr>
        <w:t> </w:t>
      </w:r>
      <w:r w:rsidRPr="00161C88">
        <w:rPr>
          <w:b/>
          <w:bCs/>
          <w:color w:val="000000"/>
          <w:u w:val="single"/>
        </w:rPr>
        <w:t>one video story per week</w:t>
      </w:r>
      <w:r w:rsidRPr="00161C88">
        <w:rPr>
          <w:color w:val="000000"/>
        </w:rPr>
        <w:t>.  We expect volunteers to turn pieces as well. Those interested in reporting careers should naturally gra</w:t>
      </w:r>
      <w:r w:rsidR="0097082B" w:rsidRPr="00161C88">
        <w:rPr>
          <w:color w:val="000000"/>
        </w:rPr>
        <w:t>vitate toward packages</w:t>
      </w:r>
      <w:r w:rsidRPr="00161C88">
        <w:rPr>
          <w:color w:val="000000"/>
        </w:rPr>
        <w:t xml:space="preserve">. Even if you double up </w:t>
      </w:r>
      <w:proofErr w:type="gramStart"/>
      <w:r w:rsidRPr="00161C88">
        <w:rPr>
          <w:color w:val="000000"/>
        </w:rPr>
        <w:t>in a given</w:t>
      </w:r>
      <w:proofErr w:type="gramEnd"/>
      <w:r w:rsidRPr="00161C88">
        <w:rPr>
          <w:color w:val="000000"/>
        </w:rPr>
        <w:t xml:space="preserve"> week, you’re still responsible for at least one piece the next week. This applies regardless of any other title you might </w:t>
      </w:r>
      <w:proofErr w:type="gramStart"/>
      <w:r w:rsidRPr="00161C88">
        <w:rPr>
          <w:color w:val="000000"/>
        </w:rPr>
        <w:t>hold:</w:t>
      </w:r>
      <w:proofErr w:type="gramEnd"/>
      <w:r w:rsidRPr="00161C88">
        <w:rPr>
          <w:color w:val="000000"/>
        </w:rPr>
        <w:t xml:space="preserve"> producer, director, etc.  EVERYONE is responsible for content.  </w:t>
      </w:r>
    </w:p>
    <w:p w14:paraId="69422591" w14:textId="77777777" w:rsidR="00F354DD" w:rsidRPr="00161C88" w:rsidRDefault="00F354DD" w:rsidP="00F354DD">
      <w:pPr>
        <w:pStyle w:val="NormalWeb"/>
        <w:shd w:val="clear" w:color="auto" w:fill="FFFFFF"/>
        <w:spacing w:line="480" w:lineRule="auto"/>
        <w:ind w:firstLine="720"/>
        <w:rPr>
          <w:color w:val="000000"/>
        </w:rPr>
      </w:pPr>
      <w:r w:rsidRPr="00161C88">
        <w:rPr>
          <w:color w:val="000000"/>
        </w:rPr>
        <w:t xml:space="preserve">Always set up shoots/interviews with several days’ notice, if possible.  If that isn’t possible, give as much notice as you can, because business managers don’t have to let you shoot video inside their establishments. Do NOT show up at a </w:t>
      </w:r>
      <w:r w:rsidR="0017218D">
        <w:rPr>
          <w:color w:val="000000"/>
        </w:rPr>
        <w:t>sporting event</w:t>
      </w:r>
      <w:r w:rsidRPr="00161C88">
        <w:rPr>
          <w:color w:val="000000"/>
        </w:rPr>
        <w:t xml:space="preserve"> expecting to be able to shoot without setting it up in advance. </w:t>
      </w:r>
      <w:r w:rsidR="00D042EE">
        <w:rPr>
          <w:color w:val="000000"/>
        </w:rPr>
        <w:t xml:space="preserve">You may not report about a team or organization </w:t>
      </w:r>
      <w:proofErr w:type="gramStart"/>
      <w:r w:rsidR="00D042EE">
        <w:rPr>
          <w:color w:val="000000"/>
        </w:rPr>
        <w:t>you’re</w:t>
      </w:r>
      <w:proofErr w:type="gramEnd"/>
      <w:r w:rsidR="00D042EE">
        <w:rPr>
          <w:color w:val="000000"/>
        </w:rPr>
        <w:t xml:space="preserve"> part of unless it’s a first-person report. </w:t>
      </w:r>
    </w:p>
    <w:p w14:paraId="29A829C8" w14:textId="77777777" w:rsidR="00F354DD" w:rsidRPr="00161C88" w:rsidRDefault="00F354DD" w:rsidP="00F354DD">
      <w:pPr>
        <w:pStyle w:val="NormalWeb"/>
        <w:shd w:val="clear" w:color="auto" w:fill="FFFFFF"/>
        <w:rPr>
          <w:color w:val="000000"/>
        </w:rPr>
      </w:pPr>
      <w:r w:rsidRPr="00161C88">
        <w:rPr>
          <w:b/>
          <w:bCs/>
          <w:color w:val="000000"/>
        </w:rPr>
        <w:t>See a manager to chat about story development before you go out to shoot a package. This isn’t a suggestion, but a requirement.</w:t>
      </w:r>
    </w:p>
    <w:p w14:paraId="3357AC08" w14:textId="77777777" w:rsidR="00F354DD" w:rsidRPr="00161C88" w:rsidRDefault="00F354DD" w:rsidP="00F354DD">
      <w:pPr>
        <w:rPr>
          <w:b/>
        </w:rPr>
      </w:pPr>
    </w:p>
    <w:p w14:paraId="456F8898" w14:textId="77777777" w:rsidR="00F354DD" w:rsidRPr="00161C88" w:rsidRDefault="00F354DD" w:rsidP="00F354DD">
      <w:pPr>
        <w:rPr>
          <w:b/>
        </w:rPr>
      </w:pPr>
      <w:r w:rsidRPr="00161C88">
        <w:rPr>
          <w:b/>
        </w:rPr>
        <w:t>PKGs</w:t>
      </w:r>
    </w:p>
    <w:p w14:paraId="62D81951" w14:textId="77777777" w:rsidR="00F354DD" w:rsidRPr="00161C88" w:rsidRDefault="00F354DD" w:rsidP="00F354DD">
      <w:pPr>
        <w:rPr>
          <w:b/>
        </w:rPr>
      </w:pPr>
    </w:p>
    <w:p w14:paraId="17501A0F" w14:textId="77777777" w:rsidR="00F354DD" w:rsidRPr="00161C88" w:rsidRDefault="002D44DB" w:rsidP="00F354DD">
      <w:pPr>
        <w:spacing w:line="480" w:lineRule="auto"/>
      </w:pPr>
      <w:r>
        <w:t xml:space="preserve">Packages should </w:t>
      </w:r>
      <w:r w:rsidR="00527490">
        <w:t xml:space="preserve">span </w:t>
      </w:r>
      <w:r w:rsidR="00527490" w:rsidRPr="00161C88">
        <w:t>1:30</w:t>
      </w:r>
      <w:r w:rsidR="00F354DD" w:rsidRPr="00161C88">
        <w:t xml:space="preserve"> (or less!) . . . the Gettysburg address was only 2:30</w:t>
      </w:r>
    </w:p>
    <w:p w14:paraId="77047EEC" w14:textId="77777777" w:rsidR="00F354DD" w:rsidRPr="00161C88" w:rsidRDefault="00F354DD" w:rsidP="00F354DD">
      <w:pPr>
        <w:spacing w:line="480" w:lineRule="auto"/>
      </w:pPr>
      <w:r w:rsidRPr="00161C88">
        <w:rPr>
          <w:u w:val="single"/>
        </w:rPr>
        <w:t>Anchor leads &amp; tags</w:t>
      </w:r>
      <w:r w:rsidRPr="00161C88">
        <w:t xml:space="preserve"> – what the anchor(s) will be reading on desk before/after your package. These do not count toward the TRT (total run time) of the package.  You should learn to write these, though your wonderful producers will certainly help you out when necessary.</w:t>
      </w:r>
    </w:p>
    <w:p w14:paraId="02861CE6" w14:textId="77777777" w:rsidR="00F354DD" w:rsidRPr="00161C88" w:rsidRDefault="00F354DD" w:rsidP="00F354DD">
      <w:pPr>
        <w:spacing w:line="480" w:lineRule="auto"/>
      </w:pPr>
      <w:r w:rsidRPr="00161C88">
        <w:rPr>
          <w:u w:val="single"/>
        </w:rPr>
        <w:lastRenderedPageBreak/>
        <w:t>Front pad</w:t>
      </w:r>
      <w:r w:rsidRPr="00161C88">
        <w:t xml:space="preserve"> – 1.5s. For packages, front pad should be just video with natural sound – wait 1.5s to start your voice track. SOTs that are part of VO/SOTs have 1 sec. of </w:t>
      </w:r>
      <w:r w:rsidR="00D042EE">
        <w:t xml:space="preserve">silent </w:t>
      </w:r>
      <w:r w:rsidRPr="00161C88">
        <w:t xml:space="preserve">front pad. </w:t>
      </w:r>
    </w:p>
    <w:p w14:paraId="6E0F4C17" w14:textId="77777777" w:rsidR="00F354DD" w:rsidRDefault="00F354DD" w:rsidP="00F354DD">
      <w:pPr>
        <w:spacing w:line="480" w:lineRule="auto"/>
      </w:pPr>
      <w:r w:rsidRPr="00161C88">
        <w:rPr>
          <w:u w:val="single"/>
        </w:rPr>
        <w:t>Back pad</w:t>
      </w:r>
      <w:r w:rsidRPr="00161C88">
        <w:t xml:space="preserve"> – at least 5s of the </w:t>
      </w:r>
      <w:r w:rsidRPr="00161C88">
        <w:rPr>
          <w:b/>
        </w:rPr>
        <w:t>same</w:t>
      </w:r>
      <w:r w:rsidRPr="00161C88">
        <w:t xml:space="preserve"> shot AFTER the last words in your package, meaning your last shot should be at least 8 seconds long (freeze frame if </w:t>
      </w:r>
      <w:proofErr w:type="gramStart"/>
      <w:r w:rsidRPr="00161C88">
        <w:t>absolutely necessary</w:t>
      </w:r>
      <w:proofErr w:type="gramEnd"/>
      <w:r w:rsidRPr="00161C88">
        <w:t>)</w:t>
      </w:r>
      <w:r w:rsidR="00D042EE">
        <w:t xml:space="preserve"> Back pad on packages includes low </w:t>
      </w:r>
      <w:proofErr w:type="spellStart"/>
      <w:r w:rsidR="00D042EE">
        <w:t>nats</w:t>
      </w:r>
      <w:proofErr w:type="spellEnd"/>
      <w:r w:rsidR="00D042EE">
        <w:t>, back pad on SOTs is silent</w:t>
      </w:r>
    </w:p>
    <w:p w14:paraId="5BE6F276" w14:textId="77777777" w:rsidR="00D042EE" w:rsidRPr="00161C88" w:rsidRDefault="00D042EE" w:rsidP="00F354DD">
      <w:pPr>
        <w:spacing w:line="480" w:lineRule="auto"/>
      </w:pPr>
    </w:p>
    <w:p w14:paraId="45F07D32" w14:textId="77777777" w:rsidR="00F354DD" w:rsidRPr="00161C88" w:rsidRDefault="00F354DD" w:rsidP="00F354DD">
      <w:pPr>
        <w:spacing w:line="480" w:lineRule="auto"/>
      </w:pPr>
      <w:r w:rsidRPr="00161C88">
        <w:t xml:space="preserve">Track like you mean it; if you sound bored, imagine how the viewer feels.  Emphasize the ‘power’ words in your </w:t>
      </w:r>
      <w:proofErr w:type="gramStart"/>
      <w:r w:rsidRPr="00161C88">
        <w:t>sentences, because</w:t>
      </w:r>
      <w:proofErr w:type="gramEnd"/>
      <w:r w:rsidRPr="00161C88">
        <w:t xml:space="preserve"> the goal is to sound natural and conversational.  Similarly, don’t write things in y</w:t>
      </w:r>
      <w:r w:rsidR="00D042EE">
        <w:t>our scripts that nobody in his or her</w:t>
      </w:r>
      <w:r w:rsidRPr="00161C88">
        <w:t xml:space="preserve"> right mind would say in a regular conversation.</w:t>
      </w:r>
    </w:p>
    <w:p w14:paraId="35FFC952" w14:textId="77777777" w:rsidR="00F354DD" w:rsidRPr="00161C88" w:rsidRDefault="00F354DD" w:rsidP="00F354DD">
      <w:pPr>
        <w:spacing w:line="480" w:lineRule="auto"/>
      </w:pPr>
      <w:r w:rsidRPr="00161C88">
        <w:rPr>
          <w:u w:val="single"/>
        </w:rPr>
        <w:t>Close-ups &amp; sequencing</w:t>
      </w:r>
      <w:r w:rsidRPr="00161C88">
        <w:t xml:space="preserve"> – close-ups are your friends! Makes it easy to avoid jump cuts and can turn a boring-looking action into something more interesting. Use them frequently.</w:t>
      </w:r>
    </w:p>
    <w:p w14:paraId="30DB26AE" w14:textId="77777777" w:rsidR="00F354DD" w:rsidRPr="00161C88" w:rsidRDefault="00F354DD" w:rsidP="00F354DD">
      <w:pPr>
        <w:spacing w:line="480" w:lineRule="auto"/>
      </w:pPr>
      <w:proofErr w:type="spellStart"/>
      <w:r w:rsidRPr="00161C88">
        <w:rPr>
          <w:u w:val="single"/>
        </w:rPr>
        <w:t>Nats</w:t>
      </w:r>
      <w:proofErr w:type="spellEnd"/>
      <w:r w:rsidRPr="00161C88">
        <w:rPr>
          <w:u w:val="single"/>
        </w:rPr>
        <w:t xml:space="preserve"> pops</w:t>
      </w:r>
      <w:r w:rsidRPr="00161C88">
        <w:t xml:space="preserve"> – good way to keep people watching; can be used to transition between locations/time. Use them frequently.</w:t>
      </w:r>
      <w:r w:rsidR="00D042EE">
        <w:t xml:space="preserve"> (at least two per PKG)</w:t>
      </w:r>
    </w:p>
    <w:p w14:paraId="6267BD85" w14:textId="77777777" w:rsidR="00F354DD" w:rsidRPr="00161C88" w:rsidRDefault="00F354DD" w:rsidP="00F354DD">
      <w:pPr>
        <w:spacing w:line="480" w:lineRule="auto"/>
      </w:pPr>
    </w:p>
    <w:p w14:paraId="40DE8F21" w14:textId="77777777" w:rsidR="00F354DD" w:rsidRPr="00161C88" w:rsidRDefault="00F354DD" w:rsidP="00F354DD">
      <w:pPr>
        <w:spacing w:line="480" w:lineRule="auto"/>
      </w:pPr>
      <w:r w:rsidRPr="00161C88">
        <w:t xml:space="preserve">Primary sound should be mixed to about </w:t>
      </w:r>
      <w:r w:rsidRPr="00161C88">
        <w:rPr>
          <w:b/>
        </w:rPr>
        <w:t>-12db</w:t>
      </w:r>
      <w:r w:rsidRPr="00161C88">
        <w:t>.  Nat sound should be mixed to about</w:t>
      </w:r>
      <w:r w:rsidRPr="00161C88">
        <w:tab/>
        <w:t xml:space="preserve"> </w:t>
      </w:r>
      <w:r w:rsidRPr="00161C88">
        <w:rPr>
          <w:b/>
        </w:rPr>
        <w:t>-24db</w:t>
      </w:r>
      <w:r w:rsidR="0097082B" w:rsidRPr="00161C88">
        <w:t>.  Your natural sound should</w:t>
      </w:r>
      <w:r w:rsidRPr="00161C88">
        <w:t xml:space="preserve"> NOT compete with your track or interviews. It is very important to make sure the audio is even throughout your package – your audio person will appreciate it.</w:t>
      </w:r>
    </w:p>
    <w:p w14:paraId="3525A979" w14:textId="77777777" w:rsidR="00F354DD" w:rsidRPr="00161C88" w:rsidRDefault="0097082B" w:rsidP="00F354DD">
      <w:pPr>
        <w:spacing w:line="480" w:lineRule="auto"/>
      </w:pPr>
      <w:r w:rsidRPr="00161C88">
        <w:t>Package scripts go</w:t>
      </w:r>
      <w:r w:rsidR="00F354DD" w:rsidRPr="00161C88">
        <w:t xml:space="preserve"> to Dr. T for approval prior to editing, and the earlier the better. You can’t do much without a finalized script. </w:t>
      </w:r>
    </w:p>
    <w:p w14:paraId="00E3618D" w14:textId="77777777" w:rsidR="00F354DD" w:rsidRPr="00161C88" w:rsidRDefault="00F354DD" w:rsidP="00F354DD">
      <w:pPr>
        <w:spacing w:line="480" w:lineRule="auto"/>
      </w:pPr>
      <w:r w:rsidRPr="00161C88">
        <w:lastRenderedPageBreak/>
        <w:t>Write to your video and edit to</w:t>
      </w:r>
      <w:r w:rsidR="0097082B" w:rsidRPr="00161C88">
        <w:t xml:space="preserve"> your script – keep in mind the</w:t>
      </w:r>
      <w:r w:rsidRPr="00161C88">
        <w:t xml:space="preserve"> footage you have when writing your script.  Good writing is often wasted by wallpaper video.</w:t>
      </w:r>
    </w:p>
    <w:p w14:paraId="2E22027D" w14:textId="77777777" w:rsidR="00F354DD" w:rsidRPr="00161C88" w:rsidRDefault="00F354DD" w:rsidP="00F354DD">
      <w:pPr>
        <w:spacing w:line="480" w:lineRule="auto"/>
      </w:pPr>
      <w:r w:rsidRPr="00161C88">
        <w:t>For each person in your package, make a lower third – or ‘</w:t>
      </w:r>
      <w:r w:rsidRPr="00161C88">
        <w:rPr>
          <w:u w:val="single"/>
        </w:rPr>
        <w:t>super</w:t>
      </w:r>
      <w:r w:rsidRPr="00161C88">
        <w:t xml:space="preserve">’ – to identify him or her. Both Carolina Week and Sports </w:t>
      </w:r>
      <w:proofErr w:type="spellStart"/>
      <w:r w:rsidRPr="00161C88">
        <w:t>Xtra</w:t>
      </w:r>
      <w:proofErr w:type="spellEnd"/>
      <w:r w:rsidRPr="00161C88">
        <w:t xml:space="preserve"> supers are posted online at </w:t>
      </w:r>
      <w:r w:rsidRPr="00161C88">
        <w:rPr>
          <w:b/>
        </w:rPr>
        <w:t>www.cwhelp.wordpress.com.</w:t>
      </w:r>
      <w:r w:rsidRPr="00161C88">
        <w:t xml:space="preserve">  It would behoove you to download the appropriate one and save it to your hard drive, otherwise you will have to download it every time. Be sure to read the lower third guidelines on the website. Supers should appear on camera for 4-6s and dissolve on/off.</w:t>
      </w:r>
    </w:p>
    <w:p w14:paraId="69C64BF4" w14:textId="77777777" w:rsidR="00F354DD" w:rsidRPr="00161C88" w:rsidRDefault="00F354DD" w:rsidP="00F354DD">
      <w:pPr>
        <w:shd w:val="clear" w:color="auto" w:fill="FFFFFF"/>
        <w:spacing w:before="100" w:beforeAutospacing="1" w:after="100" w:afterAutospacing="1" w:line="360" w:lineRule="auto"/>
        <w:outlineLvl w:val="0"/>
        <w:rPr>
          <w:b/>
          <w:bCs/>
          <w:color w:val="000000"/>
          <w:kern w:val="36"/>
          <w:sz w:val="48"/>
          <w:szCs w:val="48"/>
        </w:rPr>
      </w:pPr>
      <w:r w:rsidRPr="00161C88">
        <w:rPr>
          <w:b/>
          <w:bCs/>
          <w:color w:val="000000"/>
          <w:kern w:val="36"/>
        </w:rPr>
        <w:t xml:space="preserve">Note: every story goes through two rounds of checks: script, editing.  Packages go through a third </w:t>
      </w:r>
      <w:proofErr w:type="gramStart"/>
      <w:r w:rsidRPr="00161C88">
        <w:rPr>
          <w:b/>
          <w:bCs/>
          <w:color w:val="000000"/>
          <w:kern w:val="36"/>
        </w:rPr>
        <w:t>round;</w:t>
      </w:r>
      <w:proofErr w:type="gramEnd"/>
      <w:r w:rsidRPr="00161C88">
        <w:rPr>
          <w:b/>
          <w:bCs/>
          <w:color w:val="000000"/>
          <w:kern w:val="36"/>
        </w:rPr>
        <w:t xml:space="preserve"> audio mix</w:t>
      </w:r>
    </w:p>
    <w:p w14:paraId="775CAD1C" w14:textId="77777777" w:rsidR="00F354DD" w:rsidRPr="00161C88" w:rsidRDefault="00F354DD" w:rsidP="00F354DD"/>
    <w:p w14:paraId="396A0F0C" w14:textId="77777777" w:rsidR="00F354DD" w:rsidRPr="00161C88" w:rsidRDefault="00F354DD" w:rsidP="00F354DD">
      <w:pPr>
        <w:rPr>
          <w:b/>
        </w:rPr>
      </w:pPr>
      <w:r w:rsidRPr="00161C88">
        <w:rPr>
          <w:b/>
        </w:rPr>
        <w:t>VOs</w:t>
      </w:r>
    </w:p>
    <w:p w14:paraId="34D00D36" w14:textId="77777777" w:rsidR="00F354DD" w:rsidRPr="00161C88" w:rsidRDefault="00F354DD" w:rsidP="00F354DD">
      <w:pPr>
        <w:rPr>
          <w:b/>
        </w:rPr>
      </w:pPr>
    </w:p>
    <w:p w14:paraId="2C979FE5" w14:textId="77777777" w:rsidR="00F354DD" w:rsidRPr="00161C88" w:rsidRDefault="00F354DD" w:rsidP="00F354DD">
      <w:pPr>
        <w:spacing w:line="480" w:lineRule="auto"/>
      </w:pPr>
      <w:r w:rsidRPr="00161C88">
        <w:t>About 20-25s, depending on the topic</w:t>
      </w:r>
    </w:p>
    <w:p w14:paraId="4FDDCE69" w14:textId="77777777" w:rsidR="00F354DD" w:rsidRPr="00161C88" w:rsidRDefault="00F354DD" w:rsidP="00F354DD">
      <w:pPr>
        <w:spacing w:line="480" w:lineRule="auto"/>
      </w:pPr>
      <w:r w:rsidRPr="00161C88">
        <w:t>Write an anchor lead, but no tag necessary</w:t>
      </w:r>
    </w:p>
    <w:p w14:paraId="0B447128" w14:textId="77777777" w:rsidR="00F354DD" w:rsidRPr="00161C88" w:rsidRDefault="00F354DD" w:rsidP="00F354DD">
      <w:pPr>
        <w:spacing w:line="480" w:lineRule="auto"/>
      </w:pPr>
      <w:r w:rsidRPr="00161C88">
        <w:t xml:space="preserve">No front pad, but the first shot should be at least </w:t>
      </w:r>
      <w:r w:rsidRPr="00161C88">
        <w:rPr>
          <w:b/>
        </w:rPr>
        <w:t>four seconds</w:t>
      </w:r>
      <w:r w:rsidRPr="00161C88">
        <w:t>.</w:t>
      </w:r>
    </w:p>
    <w:p w14:paraId="5BB5CB4B" w14:textId="77777777" w:rsidR="00F354DD" w:rsidRPr="00161C88" w:rsidRDefault="00F354DD" w:rsidP="00F354DD">
      <w:pPr>
        <w:spacing w:line="480" w:lineRule="auto"/>
      </w:pPr>
      <w:r w:rsidRPr="00161C88">
        <w:rPr>
          <w:u w:val="single"/>
        </w:rPr>
        <w:t>Back pad</w:t>
      </w:r>
      <w:r w:rsidRPr="00161C88">
        <w:t xml:space="preserve"> – your video should be about 10s longer than needed, so your last shot needs to be </w:t>
      </w:r>
      <w:proofErr w:type="gramStart"/>
      <w:r w:rsidRPr="00161C88">
        <w:t>fairly long</w:t>
      </w:r>
      <w:proofErr w:type="gramEnd"/>
      <w:r w:rsidRPr="00161C88">
        <w:t>.  If it takes about 25s to read the script, then the video should be at least 35s (with the last shot lasting about 13s). Have an anchor (preferably the one who will read it during the show) read the script while you are editing and see how it matches up.  The shot should not change in the pad.</w:t>
      </w:r>
    </w:p>
    <w:p w14:paraId="6844EC30" w14:textId="77777777" w:rsidR="00F354DD" w:rsidRPr="00161C88" w:rsidRDefault="00F354DD" w:rsidP="00F354DD">
      <w:pPr>
        <w:spacing w:line="480" w:lineRule="auto"/>
      </w:pPr>
      <w:r w:rsidRPr="00161C88">
        <w:rPr>
          <w:u w:val="single"/>
        </w:rPr>
        <w:t>SWAP</w:t>
      </w:r>
      <w:r w:rsidRPr="00161C88">
        <w:t xml:space="preserve"> – Synchronized Words and Pictures – if the anchor says something, the viewer should see it.  If we’re talking about </w:t>
      </w:r>
      <w:r w:rsidR="00D042EE">
        <w:t>one player</w:t>
      </w:r>
      <w:r w:rsidRPr="00161C88">
        <w:t xml:space="preserve"> hittin</w:t>
      </w:r>
      <w:r w:rsidR="00D042EE">
        <w:t xml:space="preserve">g a 3, you shouldn’t see a different player </w:t>
      </w:r>
      <w:r w:rsidRPr="00161C88">
        <w:t>miss a free throw.</w:t>
      </w:r>
    </w:p>
    <w:p w14:paraId="3725D584" w14:textId="77777777" w:rsidR="00F354DD" w:rsidRPr="00161C88" w:rsidRDefault="0097082B" w:rsidP="00F354DD">
      <w:pPr>
        <w:spacing w:line="480" w:lineRule="auto"/>
      </w:pPr>
      <w:r w:rsidRPr="00161C88">
        <w:lastRenderedPageBreak/>
        <w:t>Because VOs</w:t>
      </w:r>
      <w:r w:rsidR="00F354DD" w:rsidRPr="00161C88">
        <w:t xml:space="preserve"> have </w:t>
      </w:r>
      <w:r w:rsidRPr="00161C88">
        <w:t xml:space="preserve">only </w:t>
      </w:r>
      <w:r w:rsidR="00F354DD" w:rsidRPr="00161C88">
        <w:t xml:space="preserve">natural sound, they should be mixed down to -24db.  </w:t>
      </w:r>
      <w:proofErr w:type="spellStart"/>
      <w:r w:rsidR="00F354DD" w:rsidRPr="00161C88">
        <w:t>Nats</w:t>
      </w:r>
      <w:proofErr w:type="spellEnd"/>
      <w:r w:rsidR="00F354DD" w:rsidRPr="00161C88">
        <w:t xml:space="preserve"> pops are possible in </w:t>
      </w:r>
      <w:proofErr w:type="gramStart"/>
      <w:r w:rsidR="00F354DD" w:rsidRPr="00161C88">
        <w:t>VOs, but</w:t>
      </w:r>
      <w:proofErr w:type="gramEnd"/>
      <w:r w:rsidR="00F354DD" w:rsidRPr="00161C88">
        <w:t xml:space="preserve"> can be tricky.  Make sure your anchors know when/what they are.</w:t>
      </w:r>
    </w:p>
    <w:p w14:paraId="417CE7E5" w14:textId="77777777" w:rsidR="00F354DD" w:rsidRPr="00161C88" w:rsidRDefault="00F354DD" w:rsidP="00F354DD">
      <w:pPr>
        <w:spacing w:line="480" w:lineRule="auto"/>
      </w:pPr>
      <w:r w:rsidRPr="00161C88">
        <w:t>For game highlights, use a healthy dose of close-ups and/or cutaways so the video isn’t just one play after another from the same angle (</w:t>
      </w:r>
      <w:proofErr w:type="gramStart"/>
      <w:r w:rsidRPr="00161C88">
        <w:t>i.e.</w:t>
      </w:r>
      <w:proofErr w:type="gramEnd"/>
      <w:r w:rsidRPr="00161C88">
        <w:t xml:space="preserve"> anything that isn’t the main game action – fans, coaches, hero shots, mascots, etc.). Close-ups and sequencing are still good ideas when appropriate.</w:t>
      </w:r>
    </w:p>
    <w:p w14:paraId="6FD905D8" w14:textId="77777777" w:rsidR="00F354DD" w:rsidRPr="00161C88" w:rsidRDefault="00F354DD" w:rsidP="00F354DD">
      <w:pPr>
        <w:spacing w:line="480" w:lineRule="auto"/>
      </w:pPr>
      <w:r w:rsidRPr="00161C88">
        <w:t>The script should be more than a dictated box score. Watch some highlights and try to focus on the writing and how it matches the video.</w:t>
      </w:r>
    </w:p>
    <w:p w14:paraId="73C21E82" w14:textId="77777777" w:rsidR="0097082B" w:rsidRPr="00161C88" w:rsidRDefault="0097082B" w:rsidP="00F354DD">
      <w:pPr>
        <w:spacing w:line="480" w:lineRule="auto"/>
        <w:rPr>
          <w:b/>
        </w:rPr>
      </w:pPr>
    </w:p>
    <w:p w14:paraId="791968EB" w14:textId="77777777" w:rsidR="00F354DD" w:rsidRPr="00161C88" w:rsidRDefault="00F354DD" w:rsidP="00F354DD">
      <w:pPr>
        <w:spacing w:line="480" w:lineRule="auto"/>
        <w:rPr>
          <w:b/>
        </w:rPr>
      </w:pPr>
      <w:r w:rsidRPr="00161C88">
        <w:rPr>
          <w:b/>
        </w:rPr>
        <w:t>VO/SOTs</w:t>
      </w:r>
    </w:p>
    <w:p w14:paraId="5EDAFDC6" w14:textId="77777777" w:rsidR="00F354DD" w:rsidRPr="00161C88" w:rsidRDefault="00F354DD" w:rsidP="00F354DD">
      <w:pPr>
        <w:rPr>
          <w:b/>
        </w:rPr>
      </w:pPr>
    </w:p>
    <w:p w14:paraId="12467F42" w14:textId="77777777" w:rsidR="00F354DD" w:rsidRPr="00161C88" w:rsidRDefault="00F354DD" w:rsidP="00F354DD">
      <w:pPr>
        <w:spacing w:line="480" w:lineRule="auto"/>
      </w:pPr>
      <w:r w:rsidRPr="00161C88">
        <w:t>This will require two separate videos – one with the VO and the other with the SOT.</w:t>
      </w:r>
    </w:p>
    <w:p w14:paraId="358CB0CA" w14:textId="77777777" w:rsidR="00F354DD" w:rsidRPr="00161C88" w:rsidRDefault="00F354DD" w:rsidP="00F354DD">
      <w:pPr>
        <w:spacing w:line="480" w:lineRule="auto"/>
      </w:pPr>
      <w:r w:rsidRPr="00161C88">
        <w:t>The VO is structured just like a regular VO, but the last line of the script should transition into the SOT.</w:t>
      </w:r>
    </w:p>
    <w:p w14:paraId="7166F67E" w14:textId="77777777" w:rsidR="00F354DD" w:rsidRPr="00161C88" w:rsidRDefault="00F354DD" w:rsidP="00F354DD">
      <w:pPr>
        <w:spacing w:line="480" w:lineRule="auto"/>
      </w:pPr>
      <w:r w:rsidRPr="00161C88">
        <w:t>The SOT should have one second of muted front pad just before the person starts speaking.  Add at least 5s of muted back pad to the SOT.</w:t>
      </w:r>
    </w:p>
    <w:p w14:paraId="160B3A0F" w14:textId="77777777" w:rsidR="00F354DD" w:rsidRPr="00161C88" w:rsidRDefault="00F354DD" w:rsidP="00F354DD">
      <w:pPr>
        <w:spacing w:line="480" w:lineRule="auto"/>
      </w:pPr>
      <w:r w:rsidRPr="00161C88">
        <w:t>Make sure the SOT really adds something to the show. Roy Williams might say “Daggum, we need to score more points than the other team to win” . . . but that doesn’t mean we need to use it on the air.</w:t>
      </w:r>
    </w:p>
    <w:p w14:paraId="47BF15B5" w14:textId="77777777" w:rsidR="00F354DD" w:rsidRPr="00161C88" w:rsidRDefault="00F354DD" w:rsidP="00F354DD">
      <w:pPr>
        <w:spacing w:line="480" w:lineRule="auto"/>
      </w:pPr>
      <w:r w:rsidRPr="00161C88">
        <w:t>The person talking in your SOT should have a super.</w:t>
      </w:r>
    </w:p>
    <w:p w14:paraId="08B0ACCE" w14:textId="77777777" w:rsidR="00F354DD" w:rsidRPr="00161C88" w:rsidRDefault="00F354DD" w:rsidP="00F354DD">
      <w:pPr>
        <w:spacing w:line="480" w:lineRule="auto"/>
      </w:pPr>
      <w:r w:rsidRPr="00161C88">
        <w:t>The SOT audio should be mixed to -12db.</w:t>
      </w:r>
    </w:p>
    <w:p w14:paraId="7CE20B76" w14:textId="77777777" w:rsidR="00F354DD" w:rsidRPr="00161C88" w:rsidRDefault="00F354DD" w:rsidP="00F354DD">
      <w:pPr>
        <w:spacing w:line="480" w:lineRule="auto"/>
      </w:pPr>
    </w:p>
    <w:p w14:paraId="06DEA9A7" w14:textId="77777777" w:rsidR="00F354DD" w:rsidRPr="00161C88" w:rsidRDefault="00F354DD" w:rsidP="00F354DD">
      <w:pPr>
        <w:spacing w:line="480" w:lineRule="auto"/>
      </w:pPr>
      <w:r w:rsidRPr="00161C88">
        <w:rPr>
          <w:b/>
        </w:rPr>
        <w:t xml:space="preserve">FSGs </w:t>
      </w:r>
      <w:r w:rsidRPr="00161C88">
        <w:t>– Full Screen Graphics</w:t>
      </w:r>
    </w:p>
    <w:p w14:paraId="271F21D8" w14:textId="77777777" w:rsidR="00F354DD" w:rsidRPr="00161C88" w:rsidRDefault="0097082B" w:rsidP="00F354DD">
      <w:pPr>
        <w:spacing w:line="480" w:lineRule="auto"/>
      </w:pPr>
      <w:r w:rsidRPr="00161C88">
        <w:lastRenderedPageBreak/>
        <w:t>When you’</w:t>
      </w:r>
      <w:r w:rsidR="00F354DD" w:rsidRPr="00161C88">
        <w:t xml:space="preserve">re assigned an FSG, you need to write the script for the anchors (including a lead) AND </w:t>
      </w:r>
      <w:r w:rsidR="001B7EC7">
        <w:t>build the graphic. An image on the right side, and no more than 4 lines of info on the left, no more than 3 words per line and in the same order as the script.</w:t>
      </w:r>
    </w:p>
    <w:p w14:paraId="70621B74" w14:textId="77777777" w:rsidR="00F354DD" w:rsidRPr="00161C88" w:rsidRDefault="00F354DD" w:rsidP="00F354DD">
      <w:pPr>
        <w:spacing w:line="480" w:lineRule="auto"/>
      </w:pPr>
      <w:r w:rsidRPr="00161C88">
        <w:t xml:space="preserve">The length of graphics depends on the content, though it’s important not to have graphics cluttered with unnecessary text. Less is more when it comes to graphics…. BIG and BOLD are the key words here.  Too much text is </w:t>
      </w:r>
      <w:proofErr w:type="gramStart"/>
      <w:r w:rsidRPr="00161C88">
        <w:t xml:space="preserve">actually </w:t>
      </w:r>
      <w:r w:rsidR="00AC4F53" w:rsidRPr="00161C88">
        <w:t>distracting</w:t>
      </w:r>
      <w:proofErr w:type="gramEnd"/>
      <w:r w:rsidRPr="00161C88">
        <w:t>.</w:t>
      </w:r>
      <w:r w:rsidR="00D042EE">
        <w:t xml:space="preserve"> No single page should be up for more than 10 seconds. If the script is longer than that, we’ll need a second page. </w:t>
      </w:r>
    </w:p>
    <w:p w14:paraId="7EC435FC" w14:textId="77777777" w:rsidR="00F354DD" w:rsidRPr="00161C88" w:rsidRDefault="00F354DD" w:rsidP="00F354DD">
      <w:pPr>
        <w:spacing w:line="480" w:lineRule="auto"/>
        <w:rPr>
          <w:b/>
        </w:rPr>
      </w:pPr>
      <w:r w:rsidRPr="00161C88">
        <w:rPr>
          <w:b/>
        </w:rPr>
        <w:t>Shooting</w:t>
      </w:r>
    </w:p>
    <w:p w14:paraId="485806B2" w14:textId="77777777" w:rsidR="00F354DD" w:rsidRPr="00161C88" w:rsidRDefault="00F354DD" w:rsidP="00F354DD">
      <w:pPr>
        <w:spacing w:line="480" w:lineRule="auto"/>
      </w:pPr>
      <w:r w:rsidRPr="00161C88">
        <w:t>Things to keep in mind for general camera use:</w:t>
      </w:r>
    </w:p>
    <w:p w14:paraId="7405C822" w14:textId="77777777" w:rsidR="00F354DD" w:rsidRPr="00161C88" w:rsidRDefault="00F354DD" w:rsidP="00F354DD">
      <w:pPr>
        <w:pStyle w:val="MediumGrid1-Accent2"/>
        <w:numPr>
          <w:ilvl w:val="0"/>
          <w:numId w:val="3"/>
        </w:numPr>
        <w:spacing w:line="360" w:lineRule="auto"/>
        <w:contextualSpacing w:val="0"/>
        <w:rPr>
          <w:rFonts w:ascii="Times New Roman" w:hAnsi="Times New Roman"/>
          <w:sz w:val="24"/>
          <w:szCs w:val="24"/>
        </w:rPr>
      </w:pPr>
      <w:r w:rsidRPr="00161C88">
        <w:rPr>
          <w:rFonts w:ascii="Times New Roman" w:hAnsi="Times New Roman"/>
          <w:sz w:val="24"/>
          <w:szCs w:val="24"/>
        </w:rPr>
        <w:t>NEVER leave your camera unattended</w:t>
      </w:r>
    </w:p>
    <w:p w14:paraId="1CDBA8A7" w14:textId="77777777" w:rsidR="00F354DD" w:rsidRPr="00161C88" w:rsidRDefault="00F354DD" w:rsidP="00F354DD">
      <w:pPr>
        <w:pStyle w:val="MediumGrid1-Accent2"/>
        <w:numPr>
          <w:ilvl w:val="0"/>
          <w:numId w:val="3"/>
        </w:numPr>
        <w:spacing w:line="360" w:lineRule="auto"/>
        <w:contextualSpacing w:val="0"/>
        <w:rPr>
          <w:rFonts w:ascii="Times New Roman" w:hAnsi="Times New Roman"/>
          <w:sz w:val="24"/>
          <w:szCs w:val="24"/>
        </w:rPr>
      </w:pPr>
      <w:r w:rsidRPr="00161C88">
        <w:rPr>
          <w:rFonts w:ascii="Times New Roman" w:hAnsi="Times New Roman"/>
          <w:sz w:val="24"/>
          <w:szCs w:val="24"/>
        </w:rPr>
        <w:t>Be prepared – have your batteries charged, have the appropriate mic(s), have a memory card, etc.</w:t>
      </w:r>
    </w:p>
    <w:p w14:paraId="31E1E284" w14:textId="77777777" w:rsidR="00F354DD" w:rsidRPr="00161C88" w:rsidRDefault="00F354DD" w:rsidP="00F354DD">
      <w:pPr>
        <w:pStyle w:val="MediumGrid1-Accent2"/>
        <w:numPr>
          <w:ilvl w:val="0"/>
          <w:numId w:val="3"/>
        </w:numPr>
        <w:spacing w:line="360" w:lineRule="auto"/>
        <w:contextualSpacing w:val="0"/>
        <w:rPr>
          <w:rFonts w:ascii="Times New Roman" w:hAnsi="Times New Roman"/>
          <w:sz w:val="24"/>
          <w:szCs w:val="24"/>
        </w:rPr>
      </w:pPr>
      <w:r w:rsidRPr="00161C88">
        <w:rPr>
          <w:rFonts w:ascii="Times New Roman" w:hAnsi="Times New Roman"/>
          <w:sz w:val="24"/>
          <w:szCs w:val="24"/>
        </w:rPr>
        <w:t>White balance whenever you change locations to shoot.  Video shot without doing so just looks bad</w:t>
      </w:r>
      <w:r w:rsidR="001B7EC7">
        <w:rPr>
          <w:rFonts w:ascii="Times New Roman" w:hAnsi="Times New Roman"/>
          <w:sz w:val="24"/>
          <w:szCs w:val="24"/>
        </w:rPr>
        <w:t xml:space="preserve"> </w:t>
      </w:r>
      <w:r w:rsidRPr="00161C88">
        <w:rPr>
          <w:rFonts w:ascii="Times New Roman" w:hAnsi="Times New Roman"/>
          <w:sz w:val="24"/>
          <w:szCs w:val="24"/>
        </w:rPr>
        <w:t>and is often unsalvageable.</w:t>
      </w:r>
    </w:p>
    <w:p w14:paraId="41BB9F3F" w14:textId="77777777" w:rsidR="00F354DD" w:rsidRPr="00161C88" w:rsidRDefault="00F354DD" w:rsidP="00F354DD">
      <w:pPr>
        <w:pStyle w:val="MediumGrid1-Accent2"/>
        <w:numPr>
          <w:ilvl w:val="0"/>
          <w:numId w:val="3"/>
        </w:numPr>
        <w:spacing w:line="360" w:lineRule="auto"/>
        <w:contextualSpacing w:val="0"/>
        <w:rPr>
          <w:rFonts w:ascii="Times New Roman" w:hAnsi="Times New Roman"/>
          <w:sz w:val="24"/>
          <w:szCs w:val="24"/>
        </w:rPr>
      </w:pPr>
      <w:r w:rsidRPr="00161C88">
        <w:rPr>
          <w:rFonts w:ascii="Times New Roman" w:hAnsi="Times New Roman"/>
          <w:sz w:val="24"/>
          <w:szCs w:val="24"/>
        </w:rPr>
        <w:t>Check/adjust your audio levels; overdriven audio is unusable.  Use headphones while shooting.</w:t>
      </w:r>
    </w:p>
    <w:p w14:paraId="55D8FDB1" w14:textId="77777777" w:rsidR="00F354DD" w:rsidRPr="00161C88" w:rsidRDefault="00F354DD" w:rsidP="00F354DD">
      <w:pPr>
        <w:spacing w:line="480" w:lineRule="auto"/>
      </w:pPr>
      <w:r w:rsidRPr="00161C88">
        <w:t>When shooting interviews:</w:t>
      </w:r>
    </w:p>
    <w:p w14:paraId="008945EC" w14:textId="77777777" w:rsidR="00F354DD" w:rsidRPr="00161C88" w:rsidRDefault="001B7EC7"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noProof/>
        </w:rPr>
        <w:pict w14:anchorId="04B8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https://encrypted-tbn2.gstatic.com/images?q=tbn:ANd9GcSqyhaI0pHIMrkNinAkLpF1dUgFo4LWXarPG9X94BRuMQyeiIR0Fg" style="position:absolute;left:0;text-align:left;margin-left:342.9pt;margin-top:-3.7pt;width:100.7pt;height:67pt;z-index:-251658752;visibility:visible;mso-wrap-edited:f" wrapcoords="-131 0 -131 21203 21600 21203 21600 0 -131 0">
            <v:imagedata r:id="rId10" o:title="ANd9GcSqyhaI0pHIMrkNinAkLpF1dUgFo4LWXarPG9X94BRuMQyeiIR0Fg"/>
            <w10:wrap type="through"/>
          </v:shape>
        </w:pict>
      </w:r>
      <w:r w:rsidR="00F354DD" w:rsidRPr="00161C88">
        <w:rPr>
          <w:rFonts w:ascii="Times New Roman" w:hAnsi="Times New Roman"/>
          <w:sz w:val="24"/>
          <w:szCs w:val="24"/>
        </w:rPr>
        <w:t>Use the ‘</w:t>
      </w:r>
      <w:r w:rsidR="00F354DD" w:rsidRPr="00161C88">
        <w:rPr>
          <w:rFonts w:ascii="Times New Roman" w:hAnsi="Times New Roman"/>
          <w:sz w:val="24"/>
          <w:szCs w:val="24"/>
          <w:u w:val="single"/>
        </w:rPr>
        <w:t>rule of thirds’</w:t>
      </w:r>
      <w:r w:rsidR="00F354DD" w:rsidRPr="00161C88">
        <w:rPr>
          <w:rFonts w:ascii="Times New Roman" w:hAnsi="Times New Roman"/>
          <w:sz w:val="24"/>
          <w:szCs w:val="24"/>
        </w:rPr>
        <w:t xml:space="preserve"> – imagine the screen gridded into thirds; the </w:t>
      </w:r>
      <w:r w:rsidR="008B275F" w:rsidRPr="00161C88">
        <w:rPr>
          <w:rFonts w:ascii="Times New Roman" w:hAnsi="Times New Roman"/>
          <w:sz w:val="24"/>
          <w:szCs w:val="24"/>
        </w:rPr>
        <w:t>person you</w:t>
      </w:r>
      <w:r w:rsidR="00F354DD" w:rsidRPr="00161C88">
        <w:rPr>
          <w:rFonts w:ascii="Times New Roman" w:hAnsi="Times New Roman"/>
          <w:sz w:val="24"/>
          <w:szCs w:val="24"/>
        </w:rPr>
        <w:t xml:space="preserve"> are interviewing should have plenty of nose and head room, as seen here:</w:t>
      </w:r>
      <w:r w:rsidR="00F354DD" w:rsidRPr="00161C88">
        <w:rPr>
          <w:rFonts w:ascii="Times New Roman" w:hAnsi="Times New Roman"/>
        </w:rPr>
        <w:t xml:space="preserve"> </w:t>
      </w:r>
    </w:p>
    <w:p w14:paraId="2D4C2150" w14:textId="77777777" w:rsidR="00F354DD" w:rsidRPr="00161C88" w:rsidRDefault="00F354DD"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sz w:val="24"/>
          <w:szCs w:val="24"/>
        </w:rPr>
        <w:t>Make sure your tripod is level – use walls, pillars, etc. to match the verticals of your framing and ensure that you aren’t shooting at an odd angle.</w:t>
      </w:r>
    </w:p>
    <w:p w14:paraId="5CA6C4D7" w14:textId="77777777" w:rsidR="00F354DD" w:rsidRPr="00161C88" w:rsidRDefault="00F354DD"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sz w:val="24"/>
          <w:szCs w:val="24"/>
        </w:rPr>
        <w:lastRenderedPageBreak/>
        <w:t>Use the ‘</w:t>
      </w:r>
      <w:r w:rsidRPr="00161C88">
        <w:rPr>
          <w:rFonts w:ascii="Times New Roman" w:hAnsi="Times New Roman"/>
          <w:sz w:val="24"/>
          <w:szCs w:val="24"/>
          <w:u w:val="single"/>
        </w:rPr>
        <w:t>five eye rule’</w:t>
      </w:r>
      <w:r w:rsidRPr="00161C88">
        <w:rPr>
          <w:rFonts w:ascii="Times New Roman" w:hAnsi="Times New Roman"/>
          <w:sz w:val="24"/>
          <w:szCs w:val="24"/>
        </w:rPr>
        <w:t xml:space="preserve"> – you, the person being interviewed, and the camera eye should all be on the same level. Shooting people from below makes them look powerful and intimidating, while shooting people from above makes them look meek and unimportant.</w:t>
      </w:r>
    </w:p>
    <w:p w14:paraId="04DA5C17" w14:textId="77777777" w:rsidR="00F354DD" w:rsidRPr="00161C88" w:rsidRDefault="00F354DD"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sz w:val="24"/>
          <w:szCs w:val="24"/>
        </w:rPr>
        <w:t xml:space="preserve">Be sure to </w:t>
      </w:r>
      <w:r w:rsidRPr="00161C88">
        <w:rPr>
          <w:rFonts w:ascii="Times New Roman" w:hAnsi="Times New Roman"/>
          <w:sz w:val="24"/>
          <w:szCs w:val="24"/>
          <w:u w:val="single"/>
        </w:rPr>
        <w:t>barrel focus</w:t>
      </w:r>
      <w:r w:rsidRPr="00161C88">
        <w:rPr>
          <w:rFonts w:ascii="Times New Roman" w:hAnsi="Times New Roman"/>
          <w:sz w:val="24"/>
          <w:szCs w:val="24"/>
        </w:rPr>
        <w:t xml:space="preserve"> before starting the interview.  With your camera on manual focus, zoom all the </w:t>
      </w:r>
      <w:proofErr w:type="gramStart"/>
      <w:r w:rsidRPr="00161C88">
        <w:rPr>
          <w:rFonts w:ascii="Times New Roman" w:hAnsi="Times New Roman"/>
          <w:sz w:val="24"/>
          <w:szCs w:val="24"/>
        </w:rPr>
        <w:t>way</w:t>
      </w:r>
      <w:proofErr w:type="gramEnd"/>
      <w:r w:rsidRPr="00161C88">
        <w:rPr>
          <w:rFonts w:ascii="Times New Roman" w:hAnsi="Times New Roman"/>
          <w:sz w:val="24"/>
          <w:szCs w:val="24"/>
        </w:rPr>
        <w:t xml:space="preserve"> in on the person’s eye, grab a focus, then zoom back out to frame your interview.  Interviews that are out of focus (or “soft”) look bad.</w:t>
      </w:r>
    </w:p>
    <w:p w14:paraId="480B9068" w14:textId="77777777" w:rsidR="00F354DD" w:rsidRPr="00161C88" w:rsidRDefault="00F354DD"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sz w:val="24"/>
          <w:szCs w:val="24"/>
        </w:rPr>
        <w:t>Be conscious of what’s behind the interviewee:</w:t>
      </w:r>
    </w:p>
    <w:p w14:paraId="7EAFCC81" w14:textId="77777777" w:rsidR="00F354DD" w:rsidRPr="00161C88" w:rsidRDefault="00F354DD" w:rsidP="00F354DD">
      <w:pPr>
        <w:pStyle w:val="MediumGrid1-Accent2"/>
        <w:numPr>
          <w:ilvl w:val="1"/>
          <w:numId w:val="4"/>
        </w:numPr>
        <w:spacing w:line="360" w:lineRule="auto"/>
        <w:contextualSpacing w:val="0"/>
        <w:rPr>
          <w:rFonts w:ascii="Times New Roman" w:hAnsi="Times New Roman"/>
          <w:sz w:val="24"/>
          <w:szCs w:val="24"/>
        </w:rPr>
      </w:pPr>
      <w:r w:rsidRPr="00161C88">
        <w:rPr>
          <w:rFonts w:ascii="Times New Roman" w:hAnsi="Times New Roman"/>
          <w:sz w:val="24"/>
          <w:szCs w:val="24"/>
        </w:rPr>
        <w:t>Avoid shooting into open windows and reflective surfaces</w:t>
      </w:r>
    </w:p>
    <w:p w14:paraId="39457231" w14:textId="77777777" w:rsidR="00F354DD" w:rsidRPr="00161C88" w:rsidRDefault="00F354DD" w:rsidP="00F354DD">
      <w:pPr>
        <w:pStyle w:val="MediumGrid1-Accent2"/>
        <w:numPr>
          <w:ilvl w:val="1"/>
          <w:numId w:val="4"/>
        </w:numPr>
        <w:spacing w:line="360" w:lineRule="auto"/>
        <w:contextualSpacing w:val="0"/>
        <w:rPr>
          <w:rFonts w:ascii="Times New Roman" w:hAnsi="Times New Roman"/>
          <w:sz w:val="24"/>
          <w:szCs w:val="24"/>
        </w:rPr>
      </w:pPr>
      <w:r w:rsidRPr="00161C88">
        <w:rPr>
          <w:rFonts w:ascii="Times New Roman" w:hAnsi="Times New Roman"/>
          <w:sz w:val="24"/>
          <w:szCs w:val="24"/>
        </w:rPr>
        <w:t xml:space="preserve">Don’t shoot into </w:t>
      </w:r>
      <w:proofErr w:type="gramStart"/>
      <w:r w:rsidRPr="00161C88">
        <w:rPr>
          <w:rFonts w:ascii="Times New Roman" w:hAnsi="Times New Roman"/>
          <w:sz w:val="24"/>
          <w:szCs w:val="24"/>
        </w:rPr>
        <w:t>really boring</w:t>
      </w:r>
      <w:proofErr w:type="gramEnd"/>
      <w:r w:rsidRPr="00161C88">
        <w:rPr>
          <w:rFonts w:ascii="Times New Roman" w:hAnsi="Times New Roman"/>
          <w:sz w:val="24"/>
          <w:szCs w:val="24"/>
        </w:rPr>
        <w:t xml:space="preserve"> backgrounds or cluttered backgrounds that will distract the viewer</w:t>
      </w:r>
    </w:p>
    <w:p w14:paraId="383A890F" w14:textId="77777777" w:rsidR="00F354DD" w:rsidRPr="00161C88" w:rsidRDefault="00F354DD" w:rsidP="00F354DD">
      <w:pPr>
        <w:pStyle w:val="MediumGrid1-Accent2"/>
        <w:numPr>
          <w:ilvl w:val="1"/>
          <w:numId w:val="4"/>
        </w:numPr>
        <w:spacing w:line="360" w:lineRule="auto"/>
        <w:contextualSpacing w:val="0"/>
        <w:rPr>
          <w:rFonts w:ascii="Times New Roman" w:hAnsi="Times New Roman"/>
          <w:sz w:val="24"/>
          <w:szCs w:val="24"/>
        </w:rPr>
      </w:pPr>
      <w:r w:rsidRPr="00161C88">
        <w:rPr>
          <w:rFonts w:ascii="Times New Roman" w:hAnsi="Times New Roman"/>
          <w:sz w:val="24"/>
          <w:szCs w:val="24"/>
        </w:rPr>
        <w:t>Don’t shoot people with lighter skin against black backgrounds; don’t shoot people with darker skin against white backgrounds.</w:t>
      </w:r>
    </w:p>
    <w:p w14:paraId="38A8D453" w14:textId="77777777" w:rsidR="00F354DD" w:rsidRPr="00161C88" w:rsidRDefault="00F354DD"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sz w:val="24"/>
          <w:szCs w:val="24"/>
        </w:rPr>
        <w:t>When conducting an interview, position yourself right next to the camera.  You don’t want the interviewee looking right into the camera.  Note that this is much easier to do if you have someone else shooting the interview.</w:t>
      </w:r>
    </w:p>
    <w:p w14:paraId="3FE63FC1" w14:textId="77777777" w:rsidR="00F354DD" w:rsidRPr="00161C88" w:rsidRDefault="00F354DD" w:rsidP="00F354DD">
      <w:pPr>
        <w:pStyle w:val="MediumGrid1-Accent2"/>
        <w:numPr>
          <w:ilvl w:val="0"/>
          <w:numId w:val="4"/>
        </w:numPr>
        <w:spacing w:line="360" w:lineRule="auto"/>
        <w:contextualSpacing w:val="0"/>
        <w:rPr>
          <w:rFonts w:ascii="Times New Roman" w:hAnsi="Times New Roman"/>
          <w:sz w:val="24"/>
          <w:szCs w:val="24"/>
        </w:rPr>
      </w:pPr>
      <w:r w:rsidRPr="00161C88">
        <w:rPr>
          <w:rFonts w:ascii="Times New Roman" w:hAnsi="Times New Roman"/>
          <w:sz w:val="24"/>
          <w:szCs w:val="24"/>
        </w:rPr>
        <w:t xml:space="preserve">Fight the urge to say “uh-huh” or “okay” during </w:t>
      </w:r>
      <w:proofErr w:type="gramStart"/>
      <w:r w:rsidRPr="00161C88">
        <w:rPr>
          <w:rFonts w:ascii="Times New Roman" w:hAnsi="Times New Roman"/>
          <w:sz w:val="24"/>
          <w:szCs w:val="24"/>
        </w:rPr>
        <w:t>interviews;</w:t>
      </w:r>
      <w:proofErr w:type="gramEnd"/>
      <w:r w:rsidRPr="00161C88">
        <w:rPr>
          <w:rFonts w:ascii="Times New Roman" w:hAnsi="Times New Roman"/>
          <w:sz w:val="24"/>
          <w:szCs w:val="24"/>
        </w:rPr>
        <w:t xml:space="preserve"> just nod.  The mic often picks it </w:t>
      </w:r>
      <w:proofErr w:type="gramStart"/>
      <w:r w:rsidRPr="00161C88">
        <w:rPr>
          <w:rFonts w:ascii="Times New Roman" w:hAnsi="Times New Roman"/>
          <w:sz w:val="24"/>
          <w:szCs w:val="24"/>
        </w:rPr>
        <w:t>up, and</w:t>
      </w:r>
      <w:proofErr w:type="gramEnd"/>
      <w:r w:rsidRPr="00161C88">
        <w:rPr>
          <w:rFonts w:ascii="Times New Roman" w:hAnsi="Times New Roman"/>
          <w:sz w:val="24"/>
          <w:szCs w:val="24"/>
        </w:rPr>
        <w:t xml:space="preserve"> can sound awkward on air.</w:t>
      </w:r>
    </w:p>
    <w:p w14:paraId="7F28B383" w14:textId="77777777" w:rsidR="00F354DD" w:rsidRDefault="00F354DD" w:rsidP="00F354DD">
      <w:pPr>
        <w:spacing w:line="360" w:lineRule="auto"/>
      </w:pPr>
      <w:r w:rsidRPr="00161C88">
        <w:t xml:space="preserve">Light all standups and bites. No exception. </w:t>
      </w:r>
    </w:p>
    <w:p w14:paraId="577BB814" w14:textId="77777777" w:rsidR="00D042EE" w:rsidRDefault="00D042EE" w:rsidP="00F354DD">
      <w:pPr>
        <w:spacing w:line="360" w:lineRule="auto"/>
      </w:pPr>
    </w:p>
    <w:p w14:paraId="4051AB1C"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t xml:space="preserve">When                                   </w:t>
      </w:r>
      <w:r w:rsidRPr="00D042EE">
        <w:rPr>
          <w:bCs/>
          <w:color w:val="454545"/>
          <w:sz w:val="34"/>
          <w:szCs w:val="34"/>
        </w:rPr>
        <w:tab/>
        <w:t>Where</w:t>
      </w:r>
    </w:p>
    <w:p w14:paraId="181E34D4"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t xml:space="preserve">F </w:t>
      </w:r>
      <w:r w:rsidR="00E818FD">
        <w:rPr>
          <w:bCs/>
          <w:color w:val="454545"/>
          <w:sz w:val="34"/>
          <w:szCs w:val="34"/>
        </w:rPr>
        <w:t>–</w:t>
      </w:r>
      <w:r w:rsidRPr="00D042EE">
        <w:rPr>
          <w:bCs/>
          <w:color w:val="454545"/>
          <w:sz w:val="34"/>
          <w:szCs w:val="34"/>
        </w:rPr>
        <w:t xml:space="preserve"> </w:t>
      </w:r>
      <w:r w:rsidR="00E818FD">
        <w:rPr>
          <w:bCs/>
          <w:color w:val="454545"/>
          <w:sz w:val="34"/>
          <w:szCs w:val="34"/>
        </w:rPr>
        <w:t>Sun.</w:t>
      </w:r>
      <w:r w:rsidRPr="00D042EE">
        <w:rPr>
          <w:bCs/>
          <w:color w:val="454545"/>
          <w:sz w:val="34"/>
          <w:szCs w:val="34"/>
        </w:rPr>
        <w:t xml:space="preserve"> </w:t>
      </w:r>
      <w:r w:rsidR="00E818FD">
        <w:rPr>
          <w:bCs/>
          <w:color w:val="454545"/>
          <w:sz w:val="34"/>
          <w:szCs w:val="34"/>
        </w:rPr>
        <w:t>night</w:t>
      </w:r>
      <w:r w:rsidRPr="00D042EE">
        <w:rPr>
          <w:bCs/>
          <w:color w:val="454545"/>
          <w:sz w:val="34"/>
          <w:szCs w:val="34"/>
        </w:rPr>
        <w:t xml:space="preserve">                </w:t>
      </w:r>
      <w:r w:rsidRPr="00D042EE">
        <w:rPr>
          <w:bCs/>
          <w:color w:val="454545"/>
          <w:sz w:val="34"/>
          <w:szCs w:val="34"/>
        </w:rPr>
        <w:tab/>
      </w:r>
      <w:r w:rsidR="00CB563B">
        <w:rPr>
          <w:bCs/>
          <w:color w:val="454545"/>
          <w:sz w:val="34"/>
          <w:szCs w:val="34"/>
        </w:rPr>
        <w:tab/>
      </w:r>
      <w:r w:rsidRPr="00D042EE">
        <w:rPr>
          <w:bCs/>
          <w:color w:val="454545"/>
          <w:sz w:val="34"/>
          <w:szCs w:val="34"/>
        </w:rPr>
        <w:t>SX/CN/FB</w:t>
      </w:r>
    </w:p>
    <w:p w14:paraId="59DD72D2"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t xml:space="preserve">M </w:t>
      </w:r>
      <w:r w:rsidR="00E818FD">
        <w:rPr>
          <w:bCs/>
          <w:color w:val="454545"/>
          <w:sz w:val="34"/>
          <w:szCs w:val="34"/>
        </w:rPr>
        <w:t>afternoon</w:t>
      </w:r>
      <w:r w:rsidRPr="00D042EE">
        <w:rPr>
          <w:bCs/>
          <w:color w:val="454545"/>
          <w:sz w:val="34"/>
          <w:szCs w:val="34"/>
        </w:rPr>
        <w:t>/</w:t>
      </w:r>
      <w:r w:rsidR="00E818FD">
        <w:rPr>
          <w:bCs/>
          <w:color w:val="454545"/>
          <w:sz w:val="34"/>
          <w:szCs w:val="34"/>
        </w:rPr>
        <w:t>Tues. night</w:t>
      </w:r>
      <w:r w:rsidRPr="00D042EE">
        <w:rPr>
          <w:bCs/>
          <w:color w:val="454545"/>
          <w:sz w:val="34"/>
          <w:szCs w:val="34"/>
        </w:rPr>
        <w:t xml:space="preserve">         </w:t>
      </w:r>
      <w:r w:rsidRPr="00D042EE">
        <w:rPr>
          <w:bCs/>
          <w:color w:val="454545"/>
          <w:sz w:val="34"/>
          <w:szCs w:val="34"/>
        </w:rPr>
        <w:tab/>
        <w:t>CW/CN/FB</w:t>
      </w:r>
    </w:p>
    <w:p w14:paraId="1F8AB8E9"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t xml:space="preserve">Wed. </w:t>
      </w:r>
      <w:r w:rsidR="00E818FD">
        <w:rPr>
          <w:bCs/>
          <w:color w:val="454545"/>
          <w:sz w:val="34"/>
          <w:szCs w:val="34"/>
        </w:rPr>
        <w:t>afternoon</w:t>
      </w:r>
      <w:r w:rsidRPr="00D042EE">
        <w:rPr>
          <w:bCs/>
          <w:color w:val="454545"/>
          <w:sz w:val="34"/>
          <w:szCs w:val="34"/>
        </w:rPr>
        <w:t>/Th</w:t>
      </w:r>
      <w:r w:rsidR="00E818FD">
        <w:rPr>
          <w:bCs/>
          <w:color w:val="454545"/>
          <w:sz w:val="34"/>
          <w:szCs w:val="34"/>
        </w:rPr>
        <w:t>ur</w:t>
      </w:r>
      <w:r w:rsidRPr="00D042EE">
        <w:rPr>
          <w:bCs/>
          <w:color w:val="454545"/>
          <w:sz w:val="34"/>
          <w:szCs w:val="34"/>
        </w:rPr>
        <w:t xml:space="preserve">. </w:t>
      </w:r>
      <w:r w:rsidR="00E818FD">
        <w:rPr>
          <w:bCs/>
          <w:color w:val="454545"/>
          <w:sz w:val="34"/>
          <w:szCs w:val="34"/>
        </w:rPr>
        <w:t>night</w:t>
      </w:r>
      <w:r w:rsidRPr="00D042EE">
        <w:rPr>
          <w:bCs/>
          <w:color w:val="454545"/>
          <w:sz w:val="34"/>
          <w:szCs w:val="34"/>
        </w:rPr>
        <w:t xml:space="preserve">        </w:t>
      </w:r>
      <w:r w:rsidR="00E818FD">
        <w:rPr>
          <w:bCs/>
          <w:color w:val="454545"/>
          <w:sz w:val="34"/>
          <w:szCs w:val="34"/>
        </w:rPr>
        <w:t>SXF</w:t>
      </w:r>
    </w:p>
    <w:p w14:paraId="27E47539" w14:textId="77777777" w:rsidR="00D042EE" w:rsidRPr="00D042EE" w:rsidRDefault="00D042EE" w:rsidP="00D042EE">
      <w:pPr>
        <w:pStyle w:val="NormalWeb"/>
        <w:spacing w:before="0" w:beforeAutospacing="0" w:after="0" w:afterAutospacing="0"/>
        <w:rPr>
          <w:color w:val="454545"/>
          <w:sz w:val="23"/>
          <w:szCs w:val="23"/>
        </w:rPr>
      </w:pPr>
    </w:p>
    <w:p w14:paraId="0271D67D"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lastRenderedPageBreak/>
        <w:t>We will shoot all local events with two cameras. Version one is straight hi</w:t>
      </w:r>
      <w:r w:rsidR="00D45FB0">
        <w:rPr>
          <w:bCs/>
          <w:color w:val="454545"/>
          <w:sz w:val="34"/>
          <w:szCs w:val="34"/>
        </w:rPr>
        <w:t>gh</w:t>
      </w:r>
      <w:r w:rsidRPr="00D042EE">
        <w:rPr>
          <w:bCs/>
          <w:color w:val="454545"/>
          <w:sz w:val="34"/>
          <w:szCs w:val="34"/>
        </w:rPr>
        <w:t>lights with a bite or two, for SX or CW. 30 second VO, 10 second bite in most cases. Coordinate with each other to get six high-quality cutaways without missing critical action. </w:t>
      </w:r>
    </w:p>
    <w:p w14:paraId="643E3786" w14:textId="77777777" w:rsidR="00D042EE" w:rsidRPr="00D042EE" w:rsidRDefault="00D042EE" w:rsidP="00D042EE">
      <w:pPr>
        <w:pStyle w:val="NormalWeb"/>
        <w:spacing w:before="0" w:beforeAutospacing="0" w:after="0" w:afterAutospacing="0"/>
        <w:rPr>
          <w:color w:val="454545"/>
          <w:sz w:val="23"/>
          <w:szCs w:val="23"/>
        </w:rPr>
      </w:pPr>
    </w:p>
    <w:p w14:paraId="41E4FFC6"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t>FB version concentrates on Carolina’s top performer. Two written sentences, 30-45 seconds of bites with video over the top. CN can use either version. </w:t>
      </w:r>
    </w:p>
    <w:p w14:paraId="09353596" w14:textId="77777777" w:rsidR="00D042EE" w:rsidRPr="00D042EE" w:rsidRDefault="00D042EE" w:rsidP="00D042EE">
      <w:pPr>
        <w:pStyle w:val="NormalWeb"/>
        <w:spacing w:before="0" w:beforeAutospacing="0" w:after="0" w:afterAutospacing="0"/>
        <w:rPr>
          <w:color w:val="454545"/>
          <w:sz w:val="23"/>
          <w:szCs w:val="23"/>
        </w:rPr>
      </w:pPr>
    </w:p>
    <w:p w14:paraId="5955691F" w14:textId="77777777" w:rsidR="00D042EE" w:rsidRPr="00D042EE" w:rsidRDefault="00D042EE" w:rsidP="00D042EE">
      <w:pPr>
        <w:pStyle w:val="NormalWeb"/>
        <w:spacing w:before="0" w:beforeAutospacing="0" w:after="0" w:afterAutospacing="0"/>
        <w:rPr>
          <w:color w:val="454545"/>
          <w:sz w:val="23"/>
          <w:szCs w:val="23"/>
        </w:rPr>
      </w:pPr>
      <w:r w:rsidRPr="00D042EE">
        <w:rPr>
          <w:bCs/>
          <w:color w:val="454545"/>
          <w:sz w:val="34"/>
          <w:szCs w:val="34"/>
        </w:rPr>
        <w:t>Arrive 15 minutes before game start. FB script and media need final approval and must get posted within 18 hours of the end of the event. Bonus points if posted within two hours.</w:t>
      </w:r>
    </w:p>
    <w:p w14:paraId="3CAEBBDB" w14:textId="77777777" w:rsidR="00D042EE" w:rsidRPr="00D042EE" w:rsidRDefault="00D042EE" w:rsidP="00D042EE">
      <w:pPr>
        <w:pStyle w:val="NormalWeb"/>
        <w:spacing w:before="0" w:beforeAutospacing="0" w:after="0" w:afterAutospacing="0"/>
        <w:rPr>
          <w:color w:val="454545"/>
          <w:sz w:val="23"/>
          <w:szCs w:val="23"/>
        </w:rPr>
      </w:pPr>
    </w:p>
    <w:p w14:paraId="16698220" w14:textId="77777777" w:rsidR="00D042EE" w:rsidRPr="00161C88" w:rsidRDefault="00D042EE" w:rsidP="00F354DD">
      <w:pPr>
        <w:spacing w:line="360" w:lineRule="auto"/>
      </w:pPr>
    </w:p>
    <w:p w14:paraId="68B1B6A0" w14:textId="77777777" w:rsidR="00EA1DD5" w:rsidRDefault="00EA1DD5"/>
    <w:sectPr w:rsidR="00EA1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4C0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23526"/>
    <w:multiLevelType w:val="hybridMultilevel"/>
    <w:tmpl w:val="6754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20FE4"/>
    <w:multiLevelType w:val="hybridMultilevel"/>
    <w:tmpl w:val="AD9AA3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CF773F9"/>
    <w:multiLevelType w:val="hybridMultilevel"/>
    <w:tmpl w:val="DA86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BiVkMsAh/yM1fbAoZ47DJRCfsN5eW0aQFnaiIzIlkmWoYtfd64J5Ry5MbEB3ZqTRsPEbDvEhzXktJk4SSk81Qw==" w:salt="/ntGFJbcC45tRCQq+ILpHQ=="/>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27D"/>
    <w:rsid w:val="000036A0"/>
    <w:rsid w:val="00027366"/>
    <w:rsid w:val="000323FB"/>
    <w:rsid w:val="00054059"/>
    <w:rsid w:val="000738DC"/>
    <w:rsid w:val="0009520F"/>
    <w:rsid w:val="00096AEE"/>
    <w:rsid w:val="000B2797"/>
    <w:rsid w:val="000E5D07"/>
    <w:rsid w:val="0011127D"/>
    <w:rsid w:val="001421D9"/>
    <w:rsid w:val="00161C88"/>
    <w:rsid w:val="0016596C"/>
    <w:rsid w:val="0017218D"/>
    <w:rsid w:val="00174B98"/>
    <w:rsid w:val="001B7EC7"/>
    <w:rsid w:val="001C4EB5"/>
    <w:rsid w:val="001E2484"/>
    <w:rsid w:val="001F15A9"/>
    <w:rsid w:val="00263AA1"/>
    <w:rsid w:val="002A5231"/>
    <w:rsid w:val="002D44DB"/>
    <w:rsid w:val="002E5E10"/>
    <w:rsid w:val="00313C8C"/>
    <w:rsid w:val="003220DD"/>
    <w:rsid w:val="003835F2"/>
    <w:rsid w:val="003D4334"/>
    <w:rsid w:val="00424451"/>
    <w:rsid w:val="0046112C"/>
    <w:rsid w:val="00476700"/>
    <w:rsid w:val="004C1BBA"/>
    <w:rsid w:val="005017CA"/>
    <w:rsid w:val="00504D86"/>
    <w:rsid w:val="005206CA"/>
    <w:rsid w:val="00527490"/>
    <w:rsid w:val="00532C8A"/>
    <w:rsid w:val="00534727"/>
    <w:rsid w:val="00541542"/>
    <w:rsid w:val="0055574C"/>
    <w:rsid w:val="00555D6E"/>
    <w:rsid w:val="00572D7B"/>
    <w:rsid w:val="00596088"/>
    <w:rsid w:val="005A7322"/>
    <w:rsid w:val="005C01E1"/>
    <w:rsid w:val="005D5BCC"/>
    <w:rsid w:val="005F79A2"/>
    <w:rsid w:val="00622FB3"/>
    <w:rsid w:val="00636F1A"/>
    <w:rsid w:val="006538C1"/>
    <w:rsid w:val="0067529D"/>
    <w:rsid w:val="006C702B"/>
    <w:rsid w:val="006D1758"/>
    <w:rsid w:val="006E241C"/>
    <w:rsid w:val="006E3AD1"/>
    <w:rsid w:val="006F1D1C"/>
    <w:rsid w:val="007263A7"/>
    <w:rsid w:val="007368F8"/>
    <w:rsid w:val="00747848"/>
    <w:rsid w:val="00770D11"/>
    <w:rsid w:val="007A7784"/>
    <w:rsid w:val="007C415B"/>
    <w:rsid w:val="007D5C9E"/>
    <w:rsid w:val="008132AF"/>
    <w:rsid w:val="008167B3"/>
    <w:rsid w:val="00864038"/>
    <w:rsid w:val="008B275F"/>
    <w:rsid w:val="008C16CC"/>
    <w:rsid w:val="00907EFE"/>
    <w:rsid w:val="00963141"/>
    <w:rsid w:val="00970420"/>
    <w:rsid w:val="0097082B"/>
    <w:rsid w:val="00971C36"/>
    <w:rsid w:val="00975467"/>
    <w:rsid w:val="009A60E7"/>
    <w:rsid w:val="009D21EF"/>
    <w:rsid w:val="00AC4F53"/>
    <w:rsid w:val="00AD72C9"/>
    <w:rsid w:val="00AD7958"/>
    <w:rsid w:val="00AE23FB"/>
    <w:rsid w:val="00B17A1C"/>
    <w:rsid w:val="00B21161"/>
    <w:rsid w:val="00B31192"/>
    <w:rsid w:val="00B45D9E"/>
    <w:rsid w:val="00BB30AE"/>
    <w:rsid w:val="00BD503A"/>
    <w:rsid w:val="00BF1CF1"/>
    <w:rsid w:val="00C1590E"/>
    <w:rsid w:val="00C23694"/>
    <w:rsid w:val="00C33782"/>
    <w:rsid w:val="00C5686D"/>
    <w:rsid w:val="00C736E0"/>
    <w:rsid w:val="00C73B49"/>
    <w:rsid w:val="00C828D5"/>
    <w:rsid w:val="00C93701"/>
    <w:rsid w:val="00CB2DF3"/>
    <w:rsid w:val="00CB563B"/>
    <w:rsid w:val="00CE2055"/>
    <w:rsid w:val="00D042EE"/>
    <w:rsid w:val="00D1417D"/>
    <w:rsid w:val="00D16F21"/>
    <w:rsid w:val="00D32DF3"/>
    <w:rsid w:val="00D45FB0"/>
    <w:rsid w:val="00D53483"/>
    <w:rsid w:val="00D569D0"/>
    <w:rsid w:val="00DA7677"/>
    <w:rsid w:val="00DE22A5"/>
    <w:rsid w:val="00E01E76"/>
    <w:rsid w:val="00E3340B"/>
    <w:rsid w:val="00E40863"/>
    <w:rsid w:val="00E818FD"/>
    <w:rsid w:val="00EA00B0"/>
    <w:rsid w:val="00EA1DD5"/>
    <w:rsid w:val="00EA421C"/>
    <w:rsid w:val="00F17464"/>
    <w:rsid w:val="00F354DD"/>
    <w:rsid w:val="00F479D5"/>
    <w:rsid w:val="00F85CD3"/>
    <w:rsid w:val="00F91BE6"/>
    <w:rsid w:val="00F97C98"/>
    <w:rsid w:val="00F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D9D26B"/>
  <w14:defaultImageDpi w14:val="300"/>
  <w15:chartTrackingRefBased/>
  <w15:docId w15:val="{10815176-CD81-4575-A147-160B8BFA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27D"/>
    <w:rPr>
      <w:rFonts w:eastAsia="Times New Roman"/>
      <w:sz w:val="24"/>
      <w:szCs w:val="24"/>
    </w:rPr>
  </w:style>
  <w:style w:type="paragraph" w:styleId="Heading1">
    <w:name w:val="heading 1"/>
    <w:basedOn w:val="Normal"/>
    <w:next w:val="Normal"/>
    <w:qFormat/>
    <w:rsid w:val="0011127D"/>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qFormat/>
    <w:rsid w:val="0011127D"/>
    <w:pPr>
      <w:keepNext/>
      <w:jc w:val="center"/>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1127D"/>
    <w:pPr>
      <w:jc w:val="both"/>
    </w:pPr>
    <w:rPr>
      <w:rFonts w:ascii="Arial" w:hAnsi="Arial"/>
      <w:szCs w:val="20"/>
    </w:rPr>
  </w:style>
  <w:style w:type="paragraph" w:styleId="MediumGrid1-Accent2">
    <w:name w:val="Medium Grid 1 Accent 2"/>
    <w:basedOn w:val="Normal"/>
    <w:uiPriority w:val="34"/>
    <w:qFormat/>
    <w:rsid w:val="00F354D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354DD"/>
    <w:pPr>
      <w:spacing w:before="100" w:beforeAutospacing="1" w:after="100" w:afterAutospacing="1"/>
    </w:pPr>
  </w:style>
  <w:style w:type="character" w:customStyle="1" w:styleId="apple-converted-space">
    <w:name w:val="apple-converted-space"/>
    <w:rsid w:val="00F3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9817">
      <w:bodyDiv w:val="1"/>
      <w:marLeft w:val="0"/>
      <w:marRight w:val="0"/>
      <w:marTop w:val="0"/>
      <w:marBottom w:val="0"/>
      <w:divBdr>
        <w:top w:val="none" w:sz="0" w:space="0" w:color="auto"/>
        <w:left w:val="none" w:sz="0" w:space="0" w:color="auto"/>
        <w:bottom w:val="none" w:sz="0" w:space="0" w:color="auto"/>
        <w:right w:val="none" w:sz="0" w:space="0" w:color="auto"/>
      </w:divBdr>
      <w:divsChild>
        <w:div w:id="1289387431">
          <w:marLeft w:val="0"/>
          <w:marRight w:val="0"/>
          <w:marTop w:val="0"/>
          <w:marBottom w:val="0"/>
          <w:divBdr>
            <w:top w:val="none" w:sz="0" w:space="0" w:color="auto"/>
            <w:left w:val="none" w:sz="0" w:space="0" w:color="auto"/>
            <w:bottom w:val="none" w:sz="0" w:space="0" w:color="auto"/>
            <w:right w:val="none" w:sz="0" w:space="0" w:color="auto"/>
          </w:divBdr>
        </w:div>
      </w:divsChild>
    </w:div>
    <w:div w:id="2140953929">
      <w:bodyDiv w:val="1"/>
      <w:marLeft w:val="0"/>
      <w:marRight w:val="0"/>
      <w:marTop w:val="0"/>
      <w:marBottom w:val="0"/>
      <w:divBdr>
        <w:top w:val="none" w:sz="0" w:space="0" w:color="auto"/>
        <w:left w:val="none" w:sz="0" w:space="0" w:color="auto"/>
        <w:bottom w:val="none" w:sz="0" w:space="0" w:color="auto"/>
        <w:right w:val="none" w:sz="0" w:space="0" w:color="auto"/>
      </w:divBdr>
      <w:divsChild>
        <w:div w:id="99819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disabilityservices.unc.edu%2f" TargetMode="External"/><Relationship Id="rId3" Type="http://schemas.openxmlformats.org/officeDocument/2006/relationships/styles" Target="styles.xml"/><Relationship Id="rId7" Type="http://schemas.openxmlformats.org/officeDocument/2006/relationships/hyperlink" Target="https://outlook.unc.edu/owa/redir.aspx?C=_PwXhu5wkEKfdEIVTpil9KJAr6RORM8IBwmgW7JyZPUuO4or7Dri_9D4gXEkBO0Z0IIreRKEjIQ.&amp;URL=http%3a%2f%2fwww.unc.edu%2fugradbulletin%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tlook.unc.edu/owa/redir.aspx?C=_PwXhu5wkEKfdEIVTpil9KJAr6RORM8IBwmgW7JyZPUuO4or7Dri_9D4gXEkBO0Z0IIreRKEjIQ.&amp;URL=http%3a%2f%2fhonor.un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B956-7F2B-0F4C-AAB2-D7F3C0C9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2784</Words>
  <Characters>15870</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JOMC 122</vt:lpstr>
    </vt:vector>
  </TitlesOfParts>
  <Company>UNC</Company>
  <LinksUpToDate>false</LinksUpToDate>
  <CharactersWithSpaces>18617</CharactersWithSpaces>
  <SharedDoc>false</SharedDoc>
  <HLinks>
    <vt:vector size="24" baseType="variant">
      <vt:variant>
        <vt:i4>2293871</vt:i4>
      </vt:variant>
      <vt:variant>
        <vt:i4>9</vt:i4>
      </vt:variant>
      <vt:variant>
        <vt:i4>0</vt:i4>
      </vt:variant>
      <vt:variant>
        <vt:i4>5</vt:i4>
      </vt:variant>
      <vt:variant>
        <vt:lpwstr>https://outlook.unc.edu/owa/redir.aspx?C=XciXt6cD-UGWmSsiOI50ZzqEMU9vI9AI9RIjk3k3N01dLuvhbfv_0PYGw11_4sIpiXYZSqGOi3A.&amp;URL=http%3a%2f%2fwww2.ku.edu%2f%7eacejmc%2fPROGRAM%2fPRINCIPLES.SHTML%23vals%26comps</vt:lpwstr>
      </vt:variant>
      <vt:variant>
        <vt:lpwstr/>
      </vt:variant>
      <vt:variant>
        <vt:i4>5570647</vt:i4>
      </vt:variant>
      <vt:variant>
        <vt:i4>6</vt:i4>
      </vt:variant>
      <vt:variant>
        <vt:i4>0</vt:i4>
      </vt:variant>
      <vt:variant>
        <vt:i4>5</vt:i4>
      </vt:variant>
      <vt:variant>
        <vt:lpwstr>https://outlook.unc.edu/owa/redir.aspx?C=_PwXhu5wkEKfdEIVTpil9KJAr6RORM8IBwmgW7JyZPUuO4or7Dri_9D4gXEkBO0Z0IIreRKEjIQ.&amp;URL=http%3a%2f%2fdisabilityservices.unc.edu%2f</vt:lpwstr>
      </vt:variant>
      <vt:variant>
        <vt:lpwstr/>
      </vt:variant>
      <vt:variant>
        <vt:i4>1703950</vt:i4>
      </vt:variant>
      <vt:variant>
        <vt:i4>3</vt:i4>
      </vt:variant>
      <vt:variant>
        <vt:i4>0</vt:i4>
      </vt:variant>
      <vt:variant>
        <vt:i4>5</vt:i4>
      </vt:variant>
      <vt:variant>
        <vt:lpwstr>https://outlook.unc.edu/owa/redir.aspx?C=_PwXhu5wkEKfdEIVTpil9KJAr6RORM8IBwmgW7JyZPUuO4or7Dri_9D4gXEkBO0Z0IIreRKEjIQ.&amp;URL=http%3a%2f%2fwww.unc.edu%2fugradbulletin%2f</vt:lpwstr>
      </vt:variant>
      <vt:variant>
        <vt:lpwstr/>
      </vt:variant>
      <vt:variant>
        <vt:i4>917531</vt:i4>
      </vt:variant>
      <vt:variant>
        <vt:i4>0</vt:i4>
      </vt:variant>
      <vt:variant>
        <vt:i4>0</vt:i4>
      </vt:variant>
      <vt:variant>
        <vt:i4>5</vt:i4>
      </vt:variant>
      <vt:variant>
        <vt:lpwstr>https://outlook.unc.edu/owa/redir.aspx?C=_PwXhu5wkEKfdEIVTpil9KJAr6RORM8IBwmgW7JyZPUuO4or7Dri_9D4gXEkBO0Z0IIreRKEjIQ.&amp;URL=http%3a%2f%2fhonor.unc.edu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122</dc:title>
  <dc:subject/>
  <dc:creator>JOMC</dc:creator>
  <cp:keywords/>
  <dc:description/>
  <cp:lastModifiedBy>Brown, Crystal S</cp:lastModifiedBy>
  <cp:revision>4</cp:revision>
  <cp:lastPrinted>2014-12-17T14:11:00Z</cp:lastPrinted>
  <dcterms:created xsi:type="dcterms:W3CDTF">2022-01-13T19:26:00Z</dcterms:created>
  <dcterms:modified xsi:type="dcterms:W3CDTF">2022-01-13T19:31:00Z</dcterms:modified>
</cp:coreProperties>
</file>