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6D46" w14:textId="7C06F812" w:rsidR="003014F9" w:rsidRPr="006336B8" w:rsidRDefault="003014F9" w:rsidP="003014F9">
      <w:pPr>
        <w:jc w:val="center"/>
        <w:rPr>
          <w:rFonts w:cstheme="minorHAnsi"/>
          <w:sz w:val="20"/>
          <w:szCs w:val="20"/>
        </w:rPr>
      </w:pPr>
      <w:r w:rsidRPr="006336B8">
        <w:rPr>
          <w:rFonts w:cstheme="minorHAnsi"/>
          <w:b/>
          <w:sz w:val="20"/>
          <w:szCs w:val="20"/>
        </w:rPr>
        <w:br/>
      </w:r>
      <w:r w:rsidR="00600AE9" w:rsidRPr="006336B8">
        <w:rPr>
          <w:rFonts w:cstheme="minorHAnsi"/>
          <w:b/>
          <w:sz w:val="20"/>
          <w:szCs w:val="20"/>
        </w:rPr>
        <w:t>Fall</w:t>
      </w:r>
      <w:r w:rsidRPr="006336B8">
        <w:rPr>
          <w:rFonts w:cstheme="minorHAnsi"/>
          <w:b/>
          <w:sz w:val="20"/>
          <w:szCs w:val="20"/>
        </w:rPr>
        <w:t xml:space="preserve"> 202</w:t>
      </w:r>
      <w:r w:rsidR="00CD36B2" w:rsidRPr="006336B8">
        <w:rPr>
          <w:rFonts w:cstheme="minorHAnsi"/>
          <w:b/>
          <w:sz w:val="20"/>
          <w:szCs w:val="20"/>
        </w:rPr>
        <w:t>1</w:t>
      </w:r>
      <w:r w:rsidRPr="006336B8">
        <w:rPr>
          <w:rFonts w:cstheme="minorHAnsi"/>
          <w:b/>
          <w:sz w:val="20"/>
          <w:szCs w:val="20"/>
        </w:rPr>
        <w:t xml:space="preserve"> – MEJO 490.</w:t>
      </w:r>
      <w:r w:rsidR="00600AE9" w:rsidRPr="006336B8">
        <w:rPr>
          <w:rFonts w:cstheme="minorHAnsi"/>
          <w:b/>
          <w:sz w:val="20"/>
          <w:szCs w:val="20"/>
        </w:rPr>
        <w:t>1</w:t>
      </w:r>
      <w:r w:rsidR="00DB48F9" w:rsidRPr="006336B8">
        <w:rPr>
          <w:rFonts w:cstheme="minorHAnsi"/>
          <w:b/>
          <w:sz w:val="20"/>
          <w:szCs w:val="20"/>
        </w:rPr>
        <w:t xml:space="preserve"> (544.1)</w:t>
      </w:r>
      <w:r w:rsidRPr="006336B8">
        <w:rPr>
          <w:rFonts w:cstheme="minorHAnsi"/>
          <w:b/>
          <w:sz w:val="20"/>
          <w:szCs w:val="20"/>
        </w:rPr>
        <w:t>: Career Exploration and Preparation</w:t>
      </w:r>
      <w:r w:rsidRPr="006336B8">
        <w:rPr>
          <w:rFonts w:cstheme="minorHAnsi"/>
          <w:b/>
          <w:sz w:val="20"/>
          <w:szCs w:val="20"/>
        </w:rPr>
        <w:br/>
      </w:r>
      <w:r w:rsidRPr="006336B8">
        <w:rPr>
          <w:rFonts w:cstheme="minorHAnsi"/>
          <w:sz w:val="20"/>
          <w:szCs w:val="20"/>
        </w:rPr>
        <w:t xml:space="preserve">Tuesday &amp; Thursday – </w:t>
      </w:r>
      <w:r w:rsidR="00600AE9" w:rsidRPr="006336B8">
        <w:rPr>
          <w:rFonts w:cstheme="minorHAnsi"/>
          <w:sz w:val="20"/>
          <w:szCs w:val="20"/>
        </w:rPr>
        <w:t>9</w:t>
      </w:r>
      <w:r w:rsidRPr="006336B8">
        <w:rPr>
          <w:rFonts w:cstheme="minorHAnsi"/>
          <w:sz w:val="20"/>
          <w:szCs w:val="20"/>
        </w:rPr>
        <w:t>:</w:t>
      </w:r>
      <w:r w:rsidR="00CD36B2" w:rsidRPr="006336B8">
        <w:rPr>
          <w:rFonts w:cstheme="minorHAnsi"/>
          <w:sz w:val="20"/>
          <w:szCs w:val="20"/>
        </w:rPr>
        <w:t>30</w:t>
      </w:r>
      <w:r w:rsidR="00600AE9" w:rsidRPr="006336B8">
        <w:rPr>
          <w:rFonts w:cstheme="minorHAnsi"/>
          <w:sz w:val="20"/>
          <w:szCs w:val="20"/>
        </w:rPr>
        <w:t>a</w:t>
      </w:r>
      <w:r w:rsidRPr="006336B8">
        <w:rPr>
          <w:rFonts w:cstheme="minorHAnsi"/>
          <w:sz w:val="20"/>
          <w:szCs w:val="20"/>
        </w:rPr>
        <w:t>m - 1</w:t>
      </w:r>
      <w:r w:rsidR="00CD36B2" w:rsidRPr="006336B8">
        <w:rPr>
          <w:rFonts w:cstheme="minorHAnsi"/>
          <w:sz w:val="20"/>
          <w:szCs w:val="20"/>
        </w:rPr>
        <w:t>0</w:t>
      </w:r>
      <w:r w:rsidRPr="006336B8">
        <w:rPr>
          <w:rFonts w:cstheme="minorHAnsi"/>
          <w:sz w:val="20"/>
          <w:szCs w:val="20"/>
        </w:rPr>
        <w:t>:</w:t>
      </w:r>
      <w:r w:rsidR="00CD36B2" w:rsidRPr="006336B8">
        <w:rPr>
          <w:rFonts w:cstheme="minorHAnsi"/>
          <w:sz w:val="20"/>
          <w:szCs w:val="20"/>
        </w:rPr>
        <w:t>45</w:t>
      </w:r>
      <w:r w:rsidR="00600AE9" w:rsidRPr="006336B8">
        <w:rPr>
          <w:rFonts w:cstheme="minorHAnsi"/>
          <w:sz w:val="20"/>
          <w:szCs w:val="20"/>
        </w:rPr>
        <w:t>a</w:t>
      </w:r>
      <w:r w:rsidR="00CD36B2" w:rsidRPr="006336B8">
        <w:rPr>
          <w:rFonts w:cstheme="minorHAnsi"/>
          <w:sz w:val="20"/>
          <w:szCs w:val="20"/>
        </w:rPr>
        <w:t>m</w:t>
      </w:r>
    </w:p>
    <w:p w14:paraId="353CA8B5" w14:textId="33072C3E" w:rsidR="003014F9" w:rsidRPr="00FA35EB" w:rsidRDefault="003014F9" w:rsidP="00FA35EB">
      <w:pPr>
        <w:rPr>
          <w:rFonts w:cstheme="minorHAnsi"/>
          <w:sz w:val="20"/>
          <w:szCs w:val="20"/>
        </w:rPr>
      </w:pPr>
      <w:r w:rsidRPr="006336B8">
        <w:rPr>
          <w:rFonts w:cstheme="minorHAnsi"/>
          <w:b/>
          <w:sz w:val="20"/>
          <w:szCs w:val="20"/>
        </w:rPr>
        <w:t>Instructor:</w:t>
      </w:r>
      <w:r w:rsidRPr="006336B8">
        <w:rPr>
          <w:rFonts w:cstheme="minorHAnsi"/>
          <w:sz w:val="20"/>
          <w:szCs w:val="20"/>
        </w:rPr>
        <w:t xml:space="preserve"> </w:t>
      </w:r>
      <w:proofErr w:type="spellStart"/>
      <w:r w:rsidRPr="006336B8">
        <w:rPr>
          <w:rFonts w:cstheme="minorHAnsi"/>
          <w:sz w:val="20"/>
          <w:szCs w:val="20"/>
        </w:rPr>
        <w:t>Livis</w:t>
      </w:r>
      <w:proofErr w:type="spellEnd"/>
      <w:r w:rsidRPr="006336B8">
        <w:rPr>
          <w:rFonts w:cstheme="minorHAnsi"/>
          <w:sz w:val="20"/>
          <w:szCs w:val="20"/>
        </w:rPr>
        <w:t xml:space="preserve"> James Freeman, Jr</w:t>
      </w:r>
      <w:r w:rsidRPr="006336B8">
        <w:rPr>
          <w:rFonts w:cstheme="minorHAnsi"/>
          <w:sz w:val="20"/>
          <w:szCs w:val="20"/>
        </w:rPr>
        <w:br/>
      </w:r>
      <w:r w:rsidRPr="006336B8">
        <w:rPr>
          <w:rFonts w:cstheme="minorHAnsi"/>
          <w:b/>
          <w:sz w:val="20"/>
          <w:szCs w:val="20"/>
        </w:rPr>
        <w:t>Email:</w:t>
      </w:r>
      <w:r w:rsidRPr="006336B8">
        <w:rPr>
          <w:rFonts w:cstheme="minorHAnsi"/>
          <w:sz w:val="20"/>
          <w:szCs w:val="20"/>
        </w:rPr>
        <w:t xml:space="preserve"> </w:t>
      </w:r>
      <w:hyperlink r:id="rId8" w:history="1">
        <w:r w:rsidR="0082150D" w:rsidRPr="006336B8">
          <w:rPr>
            <w:rStyle w:val="Hyperlink"/>
            <w:rFonts w:cstheme="minorHAnsi"/>
            <w:sz w:val="20"/>
            <w:szCs w:val="20"/>
          </w:rPr>
          <w:t>lfreeman@email.unc.edu</w:t>
        </w:r>
      </w:hyperlink>
      <w:r w:rsidRPr="006336B8">
        <w:rPr>
          <w:rFonts w:cstheme="minorHAnsi"/>
          <w:sz w:val="20"/>
          <w:szCs w:val="20"/>
        </w:rPr>
        <w:br/>
      </w:r>
      <w:r w:rsidRPr="006336B8">
        <w:rPr>
          <w:rFonts w:cstheme="minorHAnsi"/>
          <w:b/>
          <w:sz w:val="20"/>
          <w:szCs w:val="20"/>
        </w:rPr>
        <w:t>Phone:</w:t>
      </w:r>
      <w:r w:rsidRPr="006336B8">
        <w:rPr>
          <w:rFonts w:cstheme="minorHAnsi"/>
          <w:sz w:val="20"/>
          <w:szCs w:val="20"/>
        </w:rPr>
        <w:t xml:space="preserve"> 919.389.3486</w:t>
      </w:r>
      <w:r w:rsidRPr="006336B8">
        <w:rPr>
          <w:rFonts w:cstheme="minorHAnsi"/>
          <w:sz w:val="20"/>
          <w:szCs w:val="20"/>
        </w:rPr>
        <w:br/>
      </w:r>
      <w:r w:rsidR="0082150D" w:rsidRPr="006336B8">
        <w:rPr>
          <w:rFonts w:cstheme="minorHAnsi"/>
          <w:b/>
          <w:bCs/>
          <w:sz w:val="20"/>
          <w:szCs w:val="20"/>
        </w:rPr>
        <w:t>Office:</w:t>
      </w:r>
      <w:r w:rsidR="0082150D" w:rsidRPr="006336B8">
        <w:rPr>
          <w:rFonts w:cstheme="minorHAnsi"/>
          <w:sz w:val="20"/>
          <w:szCs w:val="20"/>
        </w:rPr>
        <w:t xml:space="preserve"> 226</w:t>
      </w:r>
      <w:r w:rsidR="0082150D" w:rsidRPr="006336B8">
        <w:rPr>
          <w:rFonts w:cstheme="minorHAnsi"/>
          <w:b/>
          <w:sz w:val="20"/>
          <w:szCs w:val="20"/>
        </w:rPr>
        <w:br/>
      </w:r>
      <w:r w:rsidRPr="006336B8">
        <w:rPr>
          <w:rFonts w:cstheme="minorHAnsi"/>
          <w:b/>
          <w:sz w:val="20"/>
          <w:szCs w:val="20"/>
        </w:rPr>
        <w:t>Office Hours:</w:t>
      </w:r>
      <w:r w:rsidRPr="006336B8">
        <w:rPr>
          <w:rFonts w:cstheme="minorHAnsi"/>
          <w:sz w:val="20"/>
          <w:szCs w:val="20"/>
        </w:rPr>
        <w:t xml:space="preserve"> </w:t>
      </w:r>
      <w:r w:rsidR="00391C86" w:rsidRPr="006336B8">
        <w:rPr>
          <w:rFonts w:cstheme="minorHAnsi"/>
          <w:sz w:val="20"/>
          <w:szCs w:val="20"/>
        </w:rPr>
        <w:t>Via Zoom b</w:t>
      </w:r>
      <w:r w:rsidRPr="006336B8">
        <w:rPr>
          <w:rFonts w:cstheme="minorHAnsi"/>
          <w:sz w:val="20"/>
          <w:szCs w:val="20"/>
        </w:rPr>
        <w:t>y appointment only</w:t>
      </w:r>
      <w:r w:rsidRPr="006336B8">
        <w:rPr>
          <w:rFonts w:cstheme="minorHAnsi"/>
          <w:sz w:val="20"/>
          <w:szCs w:val="20"/>
        </w:rPr>
        <w:br/>
      </w:r>
      <w:r w:rsidR="0082150D" w:rsidRPr="006336B8">
        <w:rPr>
          <w:rFonts w:eastAsia="Times New Roman" w:cstheme="minorHAnsi"/>
          <w:b/>
          <w:bCs/>
          <w:sz w:val="20"/>
          <w:szCs w:val="20"/>
        </w:rPr>
        <w:t xml:space="preserve">Classroom: </w:t>
      </w:r>
      <w:r w:rsidR="0082150D" w:rsidRPr="006336B8">
        <w:rPr>
          <w:rFonts w:eastAsia="Times New Roman" w:cstheme="minorHAnsi"/>
          <w:sz w:val="20"/>
          <w:szCs w:val="20"/>
        </w:rPr>
        <w:t>Carroll 143</w:t>
      </w:r>
      <w:r w:rsidRPr="006336B8">
        <w:rPr>
          <w:rFonts w:cstheme="minorHAnsi"/>
          <w:sz w:val="20"/>
          <w:szCs w:val="20"/>
        </w:rPr>
        <w:br/>
        <w:t>_____________________________________________________________________________________</w:t>
      </w:r>
      <w:r w:rsidR="00FA35EB">
        <w:rPr>
          <w:rFonts w:cstheme="minorHAnsi"/>
          <w:sz w:val="20"/>
          <w:szCs w:val="20"/>
        </w:rPr>
        <w:br/>
      </w:r>
      <w:r w:rsidR="00FA35EB" w:rsidRPr="0040036D">
        <w:rPr>
          <w:rFonts w:eastAsia="Times New Roman" w:cstheme="minorHAnsi"/>
          <w:b/>
          <w:bCs/>
          <w:i/>
          <w:iCs/>
          <w:color w:val="000000" w:themeColor="text1"/>
          <w:sz w:val="20"/>
          <w:szCs w:val="20"/>
          <w:bdr w:val="none" w:sz="0" w:space="0" w:color="auto" w:frame="1"/>
          <w:shd w:val="clear" w:color="auto" w:fill="FFFFFF"/>
        </w:rPr>
        <w:t>Syllabus Changes </w:t>
      </w:r>
      <w:r w:rsidR="00FA35EB">
        <w:rPr>
          <w:rFonts w:cstheme="minorHAnsi"/>
          <w:sz w:val="20"/>
          <w:szCs w:val="20"/>
        </w:rPr>
        <w:br/>
      </w:r>
      <w:r w:rsidR="00FA35EB">
        <w:rPr>
          <w:rFonts w:eastAsia="Times New Roman" w:cstheme="minorHAnsi"/>
          <w:i/>
          <w:iCs/>
          <w:color w:val="000000" w:themeColor="text1"/>
          <w:sz w:val="20"/>
          <w:szCs w:val="20"/>
          <w:shd w:val="clear" w:color="auto" w:fill="FFFFFF"/>
        </w:rPr>
        <w:t>As your</w:t>
      </w:r>
      <w:r w:rsidR="00FA35EB" w:rsidRPr="0040036D">
        <w:rPr>
          <w:rFonts w:eastAsia="Times New Roman" w:cstheme="minorHAnsi"/>
          <w:i/>
          <w:iCs/>
          <w:color w:val="000000" w:themeColor="text1"/>
          <w:sz w:val="20"/>
          <w:szCs w:val="20"/>
          <w:shd w:val="clear" w:color="auto" w:fill="FFFFFF"/>
        </w:rPr>
        <w:t xml:space="preserve"> professor</w:t>
      </w:r>
      <w:r w:rsidR="00FA35EB">
        <w:rPr>
          <w:rFonts w:eastAsia="Times New Roman" w:cstheme="minorHAnsi"/>
          <w:i/>
          <w:iCs/>
          <w:color w:val="000000" w:themeColor="text1"/>
          <w:sz w:val="20"/>
          <w:szCs w:val="20"/>
          <w:shd w:val="clear" w:color="auto" w:fill="FFFFFF"/>
        </w:rPr>
        <w:t>,</w:t>
      </w:r>
      <w:r w:rsidR="00FA35EB" w:rsidRPr="0040036D">
        <w:rPr>
          <w:rFonts w:eastAsia="Times New Roman" w:cstheme="minorHAnsi"/>
          <w:i/>
          <w:iCs/>
          <w:color w:val="000000" w:themeColor="text1"/>
          <w:sz w:val="20"/>
          <w:szCs w:val="20"/>
          <w:shd w:val="clear" w:color="auto" w:fill="FFFFFF"/>
        </w:rPr>
        <w:t xml:space="preserve"> </w:t>
      </w:r>
      <w:r w:rsidR="00FA35EB">
        <w:rPr>
          <w:rFonts w:eastAsia="Times New Roman" w:cstheme="minorHAnsi"/>
          <w:i/>
          <w:iCs/>
          <w:color w:val="000000" w:themeColor="text1"/>
          <w:sz w:val="20"/>
          <w:szCs w:val="20"/>
          <w:shd w:val="clear" w:color="auto" w:fill="FFFFFF"/>
        </w:rPr>
        <w:t xml:space="preserve">I </w:t>
      </w:r>
      <w:r w:rsidR="00FA35EB" w:rsidRPr="0040036D">
        <w:rPr>
          <w:rFonts w:eastAsia="Times New Roman" w:cstheme="minorHAnsi"/>
          <w:i/>
          <w:iCs/>
          <w:color w:val="000000" w:themeColor="text1"/>
          <w:sz w:val="20"/>
          <w:szCs w:val="20"/>
          <w:shd w:val="clear" w:color="auto" w:fill="FFFFFF"/>
        </w:rPr>
        <w:t>reserve the right to make changes to th</w:t>
      </w:r>
      <w:r w:rsidR="00FA35EB">
        <w:rPr>
          <w:rFonts w:eastAsia="Times New Roman" w:cstheme="minorHAnsi"/>
          <w:i/>
          <w:iCs/>
          <w:color w:val="000000" w:themeColor="text1"/>
          <w:sz w:val="20"/>
          <w:szCs w:val="20"/>
          <w:shd w:val="clear" w:color="auto" w:fill="FFFFFF"/>
        </w:rPr>
        <w:t>is</w:t>
      </w:r>
      <w:r w:rsidR="00FA35EB" w:rsidRPr="0040036D">
        <w:rPr>
          <w:rFonts w:eastAsia="Times New Roman" w:cstheme="minorHAnsi"/>
          <w:i/>
          <w:iCs/>
          <w:color w:val="000000" w:themeColor="text1"/>
          <w:sz w:val="20"/>
          <w:szCs w:val="20"/>
          <w:shd w:val="clear" w:color="auto" w:fill="FFFFFF"/>
        </w:rPr>
        <w:t xml:space="preserve"> syllabus, including project due dates and test dates. These changes will be announced as early as possible. </w:t>
      </w:r>
      <w:r w:rsidR="00FA35EB">
        <w:rPr>
          <w:rFonts w:cstheme="minorHAnsi"/>
          <w:i/>
          <w:iCs/>
          <w:color w:val="000000" w:themeColor="text1"/>
          <w:sz w:val="20"/>
          <w:szCs w:val="20"/>
          <w:shd w:val="clear" w:color="auto" w:fill="FFFFFF"/>
        </w:rPr>
        <w:br/>
      </w:r>
      <w:r w:rsidR="00FA35EB">
        <w:rPr>
          <w:rFonts w:cstheme="minorHAnsi"/>
          <w:b/>
          <w:sz w:val="20"/>
          <w:szCs w:val="20"/>
        </w:rPr>
        <w:br/>
      </w:r>
      <w:r w:rsidRPr="00EE541A">
        <w:rPr>
          <w:rFonts w:cstheme="minorHAnsi"/>
          <w:b/>
          <w:sz w:val="20"/>
          <w:szCs w:val="20"/>
        </w:rPr>
        <w:t>COURSE OVERVIEW</w:t>
      </w:r>
      <w:r w:rsidRPr="00EE541A">
        <w:rPr>
          <w:rFonts w:cstheme="minorHAnsi"/>
          <w:sz w:val="20"/>
          <w:szCs w:val="20"/>
        </w:rPr>
        <w:br/>
      </w:r>
      <w:r w:rsidR="00EE541A" w:rsidRPr="00EE541A">
        <w:rPr>
          <w:rFonts w:cstheme="minorHAnsi"/>
          <w:color w:val="212121"/>
          <w:sz w:val="20"/>
          <w:szCs w:val="20"/>
        </w:rPr>
        <w:t>Along with many other courses across UNC, this course is participating in an important initiative by the Institute of African American Research called </w:t>
      </w:r>
      <w:hyperlink r:id="rId9" w:tgtFrame="_blank" w:history="1">
        <w:r w:rsidR="00EE541A" w:rsidRPr="00EE541A">
          <w:rPr>
            <w:rStyle w:val="Hyperlink"/>
            <w:rFonts w:cstheme="minorHAnsi"/>
            <w:color w:val="0563C1"/>
            <w:sz w:val="20"/>
            <w:szCs w:val="20"/>
          </w:rPr>
          <w:t>Student Learning to Advance Truth and Equity</w:t>
        </w:r>
      </w:hyperlink>
      <w:r w:rsidR="00EE541A" w:rsidRPr="00EE541A">
        <w:rPr>
          <w:rFonts w:cstheme="minorHAnsi"/>
          <w:color w:val="212121"/>
          <w:sz w:val="20"/>
          <w:szCs w:val="20"/>
        </w:rPr>
        <w:t xml:space="preserve">. IAAR-SLATE seeks to increase undergraduates’ understanding of race, </w:t>
      </w:r>
      <w:proofErr w:type="gramStart"/>
      <w:r w:rsidR="00EE541A" w:rsidRPr="00EE541A">
        <w:rPr>
          <w:rFonts w:cstheme="minorHAnsi"/>
          <w:color w:val="212121"/>
          <w:sz w:val="20"/>
          <w:szCs w:val="20"/>
        </w:rPr>
        <w:t>racism</w:t>
      </w:r>
      <w:proofErr w:type="gramEnd"/>
      <w:r w:rsidR="00EE541A" w:rsidRPr="00EE541A">
        <w:rPr>
          <w:rFonts w:cstheme="minorHAnsi"/>
          <w:color w:val="212121"/>
          <w:sz w:val="20"/>
          <w:szCs w:val="20"/>
        </w:rPr>
        <w:t xml:space="preserve"> and racial equity. All courses in the program include three required readings and three required activities that explore these topics. By enrolling in this course, you are committing to joining in </w:t>
      </w:r>
      <w:proofErr w:type="gramStart"/>
      <w:r w:rsidR="00EE541A" w:rsidRPr="00EE541A">
        <w:rPr>
          <w:rFonts w:cstheme="minorHAnsi"/>
          <w:color w:val="212121"/>
          <w:sz w:val="20"/>
          <w:szCs w:val="20"/>
        </w:rPr>
        <w:t>all of</w:t>
      </w:r>
      <w:proofErr w:type="gramEnd"/>
      <w:r w:rsidR="00EE541A" w:rsidRPr="00EE541A">
        <w:rPr>
          <w:rFonts w:cstheme="minorHAnsi"/>
          <w:color w:val="212121"/>
          <w:sz w:val="20"/>
          <w:szCs w:val="20"/>
        </w:rPr>
        <w:t xml:space="preserve"> the assigned elements of the program, some of which are in-class and some of which take place outside of our class time. We will discuss some material together in our class, but we will also have opportunities to meet and learn from people whose work or lives help us understand race, </w:t>
      </w:r>
      <w:proofErr w:type="gramStart"/>
      <w:r w:rsidR="00EE541A" w:rsidRPr="00EE541A">
        <w:rPr>
          <w:rFonts w:cstheme="minorHAnsi"/>
          <w:color w:val="212121"/>
          <w:sz w:val="20"/>
          <w:szCs w:val="20"/>
        </w:rPr>
        <w:t>racism</w:t>
      </w:r>
      <w:proofErr w:type="gramEnd"/>
      <w:r w:rsidR="00EE541A" w:rsidRPr="00EE541A">
        <w:rPr>
          <w:rFonts w:cstheme="minorHAnsi"/>
          <w:color w:val="212121"/>
          <w:sz w:val="20"/>
          <w:szCs w:val="20"/>
        </w:rPr>
        <w:t xml:space="preserve"> and racial equity better. In some of the activities, you will also be able to dialogue with students in other courses who are also participating in the same required activities.    </w:t>
      </w:r>
      <w:r w:rsidR="00EE541A" w:rsidRPr="00EE541A">
        <w:rPr>
          <w:rFonts w:cstheme="minorHAnsi"/>
          <w:sz w:val="20"/>
          <w:szCs w:val="20"/>
        </w:rPr>
        <w:br/>
      </w:r>
      <w:r w:rsidR="00EE541A" w:rsidRPr="00EE541A">
        <w:rPr>
          <w:rFonts w:cstheme="minorHAnsi"/>
          <w:sz w:val="20"/>
          <w:szCs w:val="20"/>
        </w:rPr>
        <w:br/>
      </w:r>
      <w:r w:rsidR="00F678EF" w:rsidRPr="00EE541A">
        <w:rPr>
          <w:rFonts w:cstheme="minorHAnsi"/>
          <w:sz w:val="20"/>
          <w:szCs w:val="20"/>
        </w:rPr>
        <w:t xml:space="preserve">This course is for </w:t>
      </w:r>
      <w:r w:rsidR="00F678EF" w:rsidRPr="00EE541A">
        <w:rPr>
          <w:rFonts w:cstheme="minorHAnsi"/>
          <w:b/>
          <w:bCs/>
          <w:i/>
          <w:iCs/>
          <w:sz w:val="20"/>
          <w:szCs w:val="20"/>
        </w:rPr>
        <w:t>seniors only</w:t>
      </w:r>
      <w:r w:rsidR="00F678EF" w:rsidRPr="00EE541A">
        <w:rPr>
          <w:rFonts w:cstheme="minorHAnsi"/>
          <w:sz w:val="20"/>
          <w:szCs w:val="20"/>
        </w:rPr>
        <w:t xml:space="preserve"> and by the time you’re eligible to take it, you should have already taken </w:t>
      </w:r>
      <w:r w:rsidR="00BE54BC" w:rsidRPr="00EE541A">
        <w:rPr>
          <w:rFonts w:cstheme="minorHAnsi"/>
          <w:sz w:val="20"/>
          <w:szCs w:val="20"/>
        </w:rPr>
        <w:t>most of</w:t>
      </w:r>
      <w:r w:rsidR="00F678EF" w:rsidRPr="00EE541A">
        <w:rPr>
          <w:rFonts w:cstheme="minorHAnsi"/>
          <w:sz w:val="20"/>
          <w:szCs w:val="20"/>
        </w:rPr>
        <w:t xml:space="preserve"> your required major courses, experienced internships and possibly studied abroad. This course is focused on providing detailed information about all communications careers; discovering which careers best suit you; making sure that your brand matches your career choice; and minimalizing the stress from the job search process by helping you maximize mentor relationships, become more effective </w:t>
      </w:r>
      <w:r w:rsidR="00BE54BC" w:rsidRPr="00EE541A">
        <w:rPr>
          <w:rFonts w:cstheme="minorHAnsi"/>
          <w:sz w:val="20"/>
          <w:szCs w:val="20"/>
        </w:rPr>
        <w:t>networkers,</w:t>
      </w:r>
      <w:r w:rsidR="00F678EF" w:rsidRPr="00EE541A">
        <w:rPr>
          <w:rFonts w:cstheme="minorHAnsi"/>
          <w:sz w:val="20"/>
          <w:szCs w:val="20"/>
        </w:rPr>
        <w:t xml:space="preserve"> and understand all available resources. </w:t>
      </w:r>
      <w:r w:rsidR="00F678EF" w:rsidRPr="00EE541A">
        <w:rPr>
          <w:rFonts w:cstheme="minorHAnsi"/>
          <w:b/>
          <w:bCs/>
          <w:i/>
          <w:iCs/>
          <w:sz w:val="20"/>
          <w:szCs w:val="20"/>
        </w:rPr>
        <w:t>An additional</w:t>
      </w:r>
      <w:r w:rsidR="00F678EF" w:rsidRPr="00EE541A">
        <w:rPr>
          <w:rFonts w:eastAsia="Times New Roman" w:cstheme="minorHAnsi"/>
          <w:b/>
          <w:bCs/>
          <w:i/>
          <w:iCs/>
          <w:color w:val="000000"/>
          <w:sz w:val="20"/>
          <w:szCs w:val="20"/>
        </w:rPr>
        <w:t xml:space="preserve"> core component of this course will be learning to think more critically about the role that race, diversity, inclusion and racial equity have in the workplace and becoming advocates and leaders.</w:t>
      </w:r>
    </w:p>
    <w:p w14:paraId="7320F3BA" w14:textId="77777777" w:rsidR="003014F9" w:rsidRPr="006336B8" w:rsidRDefault="003014F9" w:rsidP="003014F9">
      <w:pPr>
        <w:rPr>
          <w:rFonts w:cstheme="minorHAnsi"/>
          <w:sz w:val="20"/>
          <w:szCs w:val="20"/>
        </w:rPr>
      </w:pPr>
      <w:r w:rsidRPr="006336B8">
        <w:rPr>
          <w:rFonts w:cstheme="minorHAnsi"/>
          <w:sz w:val="20"/>
          <w:szCs w:val="20"/>
        </w:rPr>
        <w:t>This semester, you will:</w:t>
      </w:r>
    </w:p>
    <w:p w14:paraId="43F48AC1" w14:textId="089744A5" w:rsidR="003014F9" w:rsidRPr="006336B8" w:rsidRDefault="003014F9" w:rsidP="003014F9">
      <w:pPr>
        <w:rPr>
          <w:rFonts w:cstheme="minorHAnsi"/>
          <w:sz w:val="20"/>
          <w:szCs w:val="20"/>
        </w:rPr>
      </w:pPr>
      <w:r w:rsidRPr="0027532B">
        <w:rPr>
          <w:rFonts w:cstheme="minorHAnsi"/>
          <w:sz w:val="20"/>
          <w:szCs w:val="20"/>
        </w:rPr>
        <w:t>(</w:t>
      </w:r>
      <w:r w:rsidR="0027532B" w:rsidRPr="0027532B">
        <w:rPr>
          <w:rFonts w:cstheme="minorHAnsi"/>
          <w:sz w:val="20"/>
          <w:szCs w:val="20"/>
        </w:rPr>
        <w:t xml:space="preserve">1) do a self-evaluation to help determine your skills, strengths, qualifications, motivations, passions and </w:t>
      </w:r>
      <w:r w:rsidR="0027532B" w:rsidRPr="0027532B">
        <w:rPr>
          <w:rFonts w:cstheme="minorHAnsi"/>
          <w:b/>
          <w:bCs/>
          <w:i/>
          <w:iCs/>
          <w:sz w:val="20"/>
          <w:szCs w:val="20"/>
        </w:rPr>
        <w:t>thoughts/feelings about race, racism and racial equity</w:t>
      </w:r>
      <w:r w:rsidR="0027532B" w:rsidRPr="0027532B">
        <w:rPr>
          <w:rFonts w:cstheme="minorHAnsi"/>
          <w:sz w:val="20"/>
          <w:szCs w:val="20"/>
        </w:rPr>
        <w:br/>
        <w:t>(2) learn and understand how the chaos theory and butterfly effect will heavily influence your career choices</w:t>
      </w:r>
      <w:r w:rsidR="0027532B">
        <w:rPr>
          <w:rFonts w:cstheme="minorHAnsi"/>
          <w:sz w:val="20"/>
          <w:szCs w:val="20"/>
        </w:rPr>
        <w:br/>
      </w:r>
      <w:r w:rsidR="0027532B" w:rsidRPr="0027532B">
        <w:rPr>
          <w:rFonts w:cstheme="minorHAnsi"/>
          <w:sz w:val="20"/>
          <w:szCs w:val="20"/>
        </w:rPr>
        <w:t>(3) learn from grads turned professionals and industry leaders</w:t>
      </w:r>
      <w:r w:rsidR="0027532B">
        <w:rPr>
          <w:rFonts w:cstheme="minorHAnsi"/>
          <w:sz w:val="20"/>
          <w:szCs w:val="20"/>
        </w:rPr>
        <w:br/>
      </w:r>
      <w:r w:rsidR="0027532B" w:rsidRPr="0027532B">
        <w:rPr>
          <w:rFonts w:cstheme="minorHAnsi"/>
          <w:sz w:val="20"/>
          <w:szCs w:val="20"/>
        </w:rPr>
        <w:t xml:space="preserve">(4) become master networkers through executing informational interviews and better understand your job hunt competition </w:t>
      </w:r>
      <w:r w:rsidR="0027532B" w:rsidRPr="0027532B">
        <w:rPr>
          <w:rFonts w:cstheme="minorHAnsi"/>
          <w:sz w:val="20"/>
          <w:szCs w:val="20"/>
        </w:rPr>
        <w:br/>
        <w:t>(5) understand the importance of having mentors and career advocates</w:t>
      </w:r>
      <w:r w:rsidR="0027532B">
        <w:rPr>
          <w:rFonts w:cstheme="minorHAnsi"/>
          <w:sz w:val="20"/>
          <w:szCs w:val="20"/>
        </w:rPr>
        <w:br/>
      </w:r>
      <w:r w:rsidR="0027532B" w:rsidRPr="0027532B">
        <w:rPr>
          <w:rFonts w:cstheme="minorHAnsi"/>
          <w:sz w:val="20"/>
          <w:szCs w:val="20"/>
        </w:rPr>
        <w:t>(6) be introduced to career resources to assist your job search; learn ways to cope with job search stress</w:t>
      </w:r>
      <w:r w:rsidR="0027532B" w:rsidRPr="0027532B">
        <w:rPr>
          <w:rFonts w:cstheme="minorHAnsi"/>
          <w:sz w:val="20"/>
          <w:szCs w:val="20"/>
        </w:rPr>
        <w:br/>
        <w:t xml:space="preserve">(7) understand how your brand relates to your career focus; </w:t>
      </w:r>
      <w:r w:rsidR="0027532B" w:rsidRPr="0027532B">
        <w:rPr>
          <w:rFonts w:cstheme="minorHAnsi"/>
          <w:b/>
          <w:bCs/>
          <w:i/>
          <w:iCs/>
          <w:sz w:val="20"/>
          <w:szCs w:val="20"/>
        </w:rPr>
        <w:t xml:space="preserve">how to incorporate your race/culture/diversity into your brand </w:t>
      </w:r>
      <w:r w:rsidR="0027532B" w:rsidRPr="0027532B">
        <w:rPr>
          <w:rFonts w:cstheme="minorHAnsi"/>
          <w:b/>
          <w:bCs/>
          <w:i/>
          <w:iCs/>
          <w:sz w:val="20"/>
          <w:szCs w:val="20"/>
        </w:rPr>
        <w:br/>
      </w:r>
      <w:r w:rsidR="0027532B" w:rsidRPr="0027532B">
        <w:rPr>
          <w:rFonts w:cstheme="minorHAnsi"/>
          <w:sz w:val="20"/>
          <w:szCs w:val="20"/>
        </w:rPr>
        <w:t>(8) mold your portfolios/resumes/cover letters/LinkedIn profile to accurately represent your education, experiences and achievements</w:t>
      </w:r>
      <w:r w:rsidR="0027532B" w:rsidRPr="0027532B">
        <w:rPr>
          <w:rFonts w:cstheme="minorHAnsi"/>
          <w:sz w:val="20"/>
          <w:szCs w:val="20"/>
        </w:rPr>
        <w:br/>
      </w:r>
      <w:r w:rsidR="0027532B" w:rsidRPr="0027532B">
        <w:rPr>
          <w:rFonts w:cstheme="minorHAnsi"/>
          <w:sz w:val="20"/>
          <w:szCs w:val="20"/>
        </w:rPr>
        <w:lastRenderedPageBreak/>
        <w:t xml:space="preserve">(9) learn and execute advanced interviewing techniques </w:t>
      </w:r>
      <w:r w:rsidR="0027532B">
        <w:rPr>
          <w:rFonts w:cstheme="minorHAnsi"/>
          <w:sz w:val="20"/>
          <w:szCs w:val="20"/>
        </w:rPr>
        <w:br/>
      </w:r>
      <w:r w:rsidR="0027532B" w:rsidRPr="0027532B">
        <w:rPr>
          <w:rFonts w:cstheme="minorHAnsi"/>
          <w:sz w:val="20"/>
          <w:szCs w:val="20"/>
        </w:rPr>
        <w:t>(10) understand corporate etiquette, the importance of race, diversity and racial equity in the workplace and how to effectively navigate all office environments (</w:t>
      </w:r>
      <w:r w:rsidR="0027532B" w:rsidRPr="0027532B">
        <w:rPr>
          <w:rFonts w:ascii="Calibri" w:eastAsia="Times New Roman" w:hAnsi="Calibri" w:cs="Calibri"/>
          <w:b/>
          <w:bCs/>
          <w:i/>
          <w:iCs/>
          <w:color w:val="000000"/>
          <w:sz w:val="20"/>
          <w:szCs w:val="20"/>
        </w:rPr>
        <w:t>including addressing racism related issues/complaints, etc. that may arise with internships and jobs)</w:t>
      </w:r>
      <w:r w:rsidRPr="006336B8">
        <w:rPr>
          <w:rFonts w:cstheme="minorHAnsi"/>
          <w:sz w:val="20"/>
          <w:szCs w:val="20"/>
        </w:rPr>
        <w:br/>
      </w:r>
      <w:r w:rsidRPr="006336B8">
        <w:rPr>
          <w:rFonts w:cstheme="minorHAnsi"/>
          <w:sz w:val="20"/>
          <w:szCs w:val="20"/>
        </w:rPr>
        <w:br/>
        <w:t>This is an advanced and exciting process and I look forward to guiding you through it!</w:t>
      </w:r>
      <w:r w:rsidR="0027532B">
        <w:rPr>
          <w:rFonts w:cstheme="minorHAnsi"/>
          <w:sz w:val="20"/>
          <w:szCs w:val="20"/>
        </w:rPr>
        <w:br/>
      </w:r>
      <w:r w:rsidRPr="006336B8">
        <w:rPr>
          <w:rFonts w:cstheme="minorHAnsi"/>
          <w:sz w:val="20"/>
          <w:szCs w:val="20"/>
        </w:rPr>
        <w:br/>
      </w:r>
      <w:r w:rsidRPr="006336B8">
        <w:rPr>
          <w:rFonts w:cstheme="minorHAnsi"/>
          <w:b/>
          <w:sz w:val="20"/>
          <w:szCs w:val="20"/>
        </w:rPr>
        <w:t>Required Course Materials, etc</w:t>
      </w:r>
      <w:r w:rsidRPr="006336B8">
        <w:rPr>
          <w:rFonts w:cstheme="minorHAnsi"/>
          <w:sz w:val="20"/>
          <w:szCs w:val="20"/>
        </w:rPr>
        <w:t>.</w:t>
      </w:r>
      <w:r w:rsidRPr="006336B8">
        <w:rPr>
          <w:rFonts w:cstheme="minorHAnsi"/>
          <w:sz w:val="20"/>
          <w:szCs w:val="20"/>
        </w:rPr>
        <w:br/>
        <w:t>You must download the free e-book: “You Majored in What? Designing your path from college to career” – by Katherine Brookes, ED.D (</w:t>
      </w:r>
      <w:hyperlink r:id="rId10" w:history="1">
        <w:r w:rsidRPr="006336B8">
          <w:rPr>
            <w:rStyle w:val="Hyperlink"/>
            <w:rFonts w:cstheme="minorHAnsi"/>
            <w:sz w:val="20"/>
            <w:szCs w:val="20"/>
          </w:rPr>
          <w:t>https://epdf.tips/you-majored-in-what-mapping-your-path-from-chaos-to-career.html</w:t>
        </w:r>
      </w:hyperlink>
      <w:r w:rsidRPr="006336B8">
        <w:rPr>
          <w:rFonts w:cstheme="minorHAnsi"/>
          <w:sz w:val="20"/>
          <w:szCs w:val="20"/>
        </w:rPr>
        <w:t>)</w:t>
      </w:r>
    </w:p>
    <w:p w14:paraId="2DFB9E5D" w14:textId="6AC4AB30" w:rsidR="00835517" w:rsidRPr="00835517" w:rsidRDefault="00835517" w:rsidP="00CE055E">
      <w:pPr>
        <w:pStyle w:val="Heading2"/>
        <w:spacing w:before="45" w:after="120"/>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IAAR_SLATE Readings:</w:t>
      </w:r>
      <w:r>
        <w:rPr>
          <w:rFonts w:asciiTheme="minorHAnsi" w:hAnsiTheme="minorHAnsi" w:cstheme="minorHAnsi"/>
          <w:b/>
          <w:bCs/>
          <w:color w:val="000000" w:themeColor="text1"/>
          <w:sz w:val="20"/>
          <w:szCs w:val="20"/>
        </w:rPr>
        <w:br/>
      </w:r>
      <w:r w:rsidRPr="00835517">
        <w:rPr>
          <w:rFonts w:asciiTheme="minorHAnsi" w:hAnsiTheme="minorHAnsi" w:cstheme="minorHAnsi"/>
          <w:b/>
          <w:bCs/>
          <w:color w:val="000000" w:themeColor="text1"/>
          <w:sz w:val="20"/>
          <w:szCs w:val="20"/>
        </w:rPr>
        <w:t>Reading #1</w:t>
      </w:r>
      <w:r>
        <w:rPr>
          <w:rFonts w:asciiTheme="minorHAnsi" w:hAnsiTheme="minorHAnsi" w:cstheme="minorHAnsi"/>
          <w:b/>
          <w:bCs/>
          <w:color w:val="000000" w:themeColor="text1"/>
          <w:sz w:val="20"/>
          <w:szCs w:val="20"/>
        </w:rPr>
        <w:t xml:space="preserve"> </w:t>
      </w:r>
      <w:r w:rsidR="00CE055E">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 xml:space="preserve"> </w:t>
      </w:r>
      <w:r w:rsidR="00CE055E" w:rsidRPr="00CE055E">
        <w:rPr>
          <w:rFonts w:asciiTheme="minorHAnsi" w:hAnsiTheme="minorHAnsi" w:cstheme="minorHAnsi"/>
          <w:color w:val="000000" w:themeColor="text1"/>
          <w:sz w:val="20"/>
          <w:szCs w:val="20"/>
        </w:rPr>
        <w:t>(To be completed before September 7</w:t>
      </w:r>
      <w:r w:rsidR="00CE055E" w:rsidRPr="00CE055E">
        <w:rPr>
          <w:rFonts w:asciiTheme="minorHAnsi" w:hAnsiTheme="minorHAnsi" w:cstheme="minorHAnsi"/>
          <w:color w:val="000000" w:themeColor="text1"/>
          <w:sz w:val="20"/>
          <w:szCs w:val="20"/>
          <w:vertAlign w:val="superscript"/>
        </w:rPr>
        <w:t>th</w:t>
      </w:r>
      <w:r w:rsidR="00CE055E" w:rsidRPr="00CE055E">
        <w:rPr>
          <w:rFonts w:asciiTheme="minorHAnsi" w:hAnsiTheme="minorHAnsi" w:cstheme="minorHAnsi"/>
          <w:color w:val="000000" w:themeColor="text1"/>
          <w:sz w:val="20"/>
          <w:szCs w:val="20"/>
        </w:rPr>
        <w:t xml:space="preserve">) - </w:t>
      </w:r>
      <w:r w:rsidRPr="00835517">
        <w:rPr>
          <w:rFonts w:asciiTheme="minorHAnsi" w:hAnsiTheme="minorHAnsi" w:cstheme="minorHAnsi"/>
          <w:color w:val="000000" w:themeColor="text1"/>
          <w:sz w:val="20"/>
          <w:szCs w:val="20"/>
        </w:rPr>
        <w:t xml:space="preserve">Demby, Gene, Shereen Marisol </w:t>
      </w:r>
      <w:proofErr w:type="spellStart"/>
      <w:r w:rsidRPr="00835517">
        <w:rPr>
          <w:rFonts w:asciiTheme="minorHAnsi" w:hAnsiTheme="minorHAnsi" w:cstheme="minorHAnsi"/>
          <w:color w:val="000000" w:themeColor="text1"/>
          <w:sz w:val="20"/>
          <w:szCs w:val="20"/>
        </w:rPr>
        <w:t>Meraji</w:t>
      </w:r>
      <w:proofErr w:type="spellEnd"/>
      <w:r w:rsidRPr="00835517">
        <w:rPr>
          <w:rFonts w:asciiTheme="minorHAnsi" w:hAnsiTheme="minorHAnsi" w:cstheme="minorHAnsi"/>
          <w:color w:val="000000" w:themeColor="text1"/>
          <w:sz w:val="20"/>
          <w:szCs w:val="20"/>
        </w:rPr>
        <w:t>, and Angela Saini (2019) Is 'Race Science' Making A Comeback? An episode of the podcast </w:t>
      </w:r>
      <w:r w:rsidRPr="00835517">
        <w:rPr>
          <w:rStyle w:val="Emphasis"/>
          <w:rFonts w:asciiTheme="minorHAnsi" w:hAnsiTheme="minorHAnsi" w:cstheme="minorHAnsi"/>
          <w:color w:val="000000" w:themeColor="text1"/>
          <w:sz w:val="20"/>
          <w:szCs w:val="20"/>
        </w:rPr>
        <w:t>Code Switch</w:t>
      </w:r>
      <w:r w:rsidRPr="00835517">
        <w:rPr>
          <w:rFonts w:asciiTheme="minorHAnsi" w:hAnsiTheme="minorHAnsi" w:cstheme="minorHAnsi"/>
          <w:color w:val="000000" w:themeColor="text1"/>
          <w:sz w:val="20"/>
          <w:szCs w:val="20"/>
        </w:rPr>
        <w:t>, 10 July 2019.  Listen here:</w:t>
      </w:r>
      <w:r>
        <w:rPr>
          <w:rFonts w:asciiTheme="minorHAnsi" w:hAnsiTheme="minorHAnsi" w:cstheme="minorHAnsi"/>
          <w:color w:val="000000" w:themeColor="text1"/>
          <w:sz w:val="20"/>
          <w:szCs w:val="20"/>
        </w:rPr>
        <w:br/>
      </w:r>
      <w:hyperlink r:id="rId11" w:history="1">
        <w:r w:rsidRPr="00030C9E">
          <w:rPr>
            <w:rStyle w:val="Hyperlink"/>
            <w:rFonts w:asciiTheme="minorHAnsi" w:hAnsiTheme="minorHAnsi" w:cstheme="minorHAnsi"/>
            <w:sz w:val="20"/>
            <w:szCs w:val="20"/>
          </w:rPr>
          <w:t>https://www.npr.org/sections/codeswitch/2019/07/10/416496218/is-race-science-making-a-comeback</w:t>
        </w:r>
      </w:hyperlink>
      <w:r w:rsidR="00CE055E">
        <w:rPr>
          <w:rFonts w:asciiTheme="minorHAnsi" w:hAnsiTheme="minorHAnsi" w:cstheme="minorHAnsi"/>
          <w:color w:val="000000" w:themeColor="text1"/>
          <w:sz w:val="20"/>
          <w:szCs w:val="20"/>
        </w:rPr>
        <w:br/>
      </w:r>
      <w:r w:rsidRPr="00835517">
        <w:rPr>
          <w:rFonts w:asciiTheme="minorHAnsi" w:hAnsiTheme="minorHAnsi" w:cstheme="minorHAnsi"/>
          <w:color w:val="000000" w:themeColor="text1"/>
          <w:sz w:val="20"/>
          <w:szCs w:val="20"/>
        </w:rPr>
        <w:t>(there is also an optional written overview on the website)</w:t>
      </w:r>
    </w:p>
    <w:p w14:paraId="3BBC5BB6" w14:textId="18A66137" w:rsidR="00835517" w:rsidRPr="00835517" w:rsidRDefault="00835517" w:rsidP="00835517">
      <w:pPr>
        <w:pStyle w:val="NormalWeb"/>
        <w:spacing w:before="0" w:beforeAutospacing="0" w:after="165" w:afterAutospacing="0"/>
        <w:rPr>
          <w:rFonts w:asciiTheme="minorHAnsi" w:hAnsiTheme="minorHAnsi" w:cstheme="minorHAnsi"/>
          <w:color w:val="000000" w:themeColor="text1"/>
          <w:sz w:val="20"/>
          <w:szCs w:val="20"/>
        </w:rPr>
      </w:pPr>
      <w:r w:rsidRPr="00835517">
        <w:rPr>
          <w:rFonts w:asciiTheme="minorHAnsi" w:hAnsiTheme="minorHAnsi" w:cstheme="minorHAnsi"/>
          <w:b/>
          <w:bCs/>
          <w:color w:val="000000" w:themeColor="text1"/>
          <w:sz w:val="20"/>
          <w:szCs w:val="20"/>
        </w:rPr>
        <w:t>Reading #2</w:t>
      </w:r>
      <w:r w:rsidR="008A24FD">
        <w:rPr>
          <w:rFonts w:asciiTheme="minorHAnsi" w:hAnsiTheme="minorHAnsi" w:cstheme="minorHAnsi"/>
          <w:b/>
          <w:bCs/>
          <w:color w:val="000000" w:themeColor="text1"/>
          <w:sz w:val="20"/>
          <w:szCs w:val="20"/>
        </w:rPr>
        <w:t xml:space="preserve"> – </w:t>
      </w:r>
      <w:r w:rsidR="008A24FD" w:rsidRPr="008A24FD">
        <w:rPr>
          <w:rFonts w:asciiTheme="minorHAnsi" w:hAnsiTheme="minorHAnsi" w:cstheme="minorHAnsi"/>
          <w:color w:val="000000" w:themeColor="text1"/>
          <w:sz w:val="20"/>
          <w:szCs w:val="20"/>
        </w:rPr>
        <w:t xml:space="preserve">(To be </w:t>
      </w:r>
      <w:r w:rsidR="008A24FD">
        <w:rPr>
          <w:rFonts w:asciiTheme="minorHAnsi" w:hAnsiTheme="minorHAnsi" w:cstheme="minorHAnsi"/>
          <w:color w:val="000000" w:themeColor="text1"/>
          <w:sz w:val="20"/>
          <w:szCs w:val="20"/>
        </w:rPr>
        <w:t>c</w:t>
      </w:r>
      <w:r w:rsidR="008A24FD" w:rsidRPr="00835517">
        <w:rPr>
          <w:rFonts w:asciiTheme="minorHAnsi" w:hAnsiTheme="minorHAnsi" w:cstheme="minorHAnsi"/>
          <w:color w:val="000000" w:themeColor="text1"/>
          <w:sz w:val="20"/>
          <w:szCs w:val="20"/>
        </w:rPr>
        <w:t>omplete</w:t>
      </w:r>
      <w:r w:rsidR="008A24FD">
        <w:rPr>
          <w:rFonts w:asciiTheme="minorHAnsi" w:hAnsiTheme="minorHAnsi" w:cstheme="minorHAnsi"/>
          <w:color w:val="000000" w:themeColor="text1"/>
          <w:sz w:val="20"/>
          <w:szCs w:val="20"/>
        </w:rPr>
        <w:t>d</w:t>
      </w:r>
      <w:r w:rsidR="008A24FD" w:rsidRPr="00835517">
        <w:rPr>
          <w:rFonts w:asciiTheme="minorHAnsi" w:hAnsiTheme="minorHAnsi" w:cstheme="minorHAnsi"/>
          <w:color w:val="000000" w:themeColor="text1"/>
          <w:sz w:val="20"/>
          <w:szCs w:val="20"/>
        </w:rPr>
        <w:t xml:space="preserve"> before event with Michelle Lanier in October </w:t>
      </w:r>
      <w:r w:rsidR="008A24FD">
        <w:rPr>
          <w:rFonts w:asciiTheme="minorHAnsi" w:hAnsiTheme="minorHAnsi" w:cstheme="minorHAnsi"/>
          <w:color w:val="000000" w:themeColor="text1"/>
          <w:sz w:val="20"/>
          <w:szCs w:val="20"/>
        </w:rPr>
        <w:t xml:space="preserve">- </w:t>
      </w:r>
      <w:r w:rsidR="008A24FD" w:rsidRPr="00835517">
        <w:rPr>
          <w:rFonts w:asciiTheme="minorHAnsi" w:hAnsiTheme="minorHAnsi" w:cstheme="minorHAnsi"/>
          <w:color w:val="000000" w:themeColor="text1"/>
          <w:sz w:val="20"/>
          <w:szCs w:val="20"/>
        </w:rPr>
        <w:t>TBD</w:t>
      </w:r>
      <w:r w:rsidR="008A24FD">
        <w:rPr>
          <w:rFonts w:asciiTheme="minorHAnsi" w:hAnsiTheme="minorHAnsi" w:cstheme="minorHAnsi"/>
          <w:color w:val="000000" w:themeColor="text1"/>
          <w:sz w:val="20"/>
          <w:szCs w:val="20"/>
        </w:rPr>
        <w:t xml:space="preserve">) - </w:t>
      </w:r>
      <w:r w:rsidRPr="00835517">
        <w:rPr>
          <w:rFonts w:asciiTheme="minorHAnsi" w:hAnsiTheme="minorHAnsi" w:cstheme="minorHAnsi"/>
          <w:color w:val="000000" w:themeColor="text1"/>
          <w:sz w:val="20"/>
          <w:szCs w:val="20"/>
        </w:rPr>
        <w:t>Rothman, Adam, curator (2017) Glimpses of Slavery at Georgetown College, an online exhibit:</w:t>
      </w:r>
      <w:r w:rsidR="008A24FD">
        <w:rPr>
          <w:rFonts w:asciiTheme="minorHAnsi" w:hAnsiTheme="minorHAnsi" w:cstheme="minorHAnsi"/>
          <w:color w:val="000000" w:themeColor="text1"/>
          <w:sz w:val="20"/>
          <w:szCs w:val="20"/>
        </w:rPr>
        <w:t xml:space="preserve"> </w:t>
      </w:r>
      <w:hyperlink r:id="rId12" w:history="1">
        <w:r w:rsidR="008A24FD" w:rsidRPr="00030C9E">
          <w:rPr>
            <w:rStyle w:val="Hyperlink"/>
            <w:rFonts w:asciiTheme="minorHAnsi" w:hAnsiTheme="minorHAnsi" w:cstheme="minorHAnsi"/>
            <w:sz w:val="20"/>
            <w:szCs w:val="20"/>
          </w:rPr>
          <w:t>https://www.library.georgetown.edu/exhibition/glimpses-slavery-georgetown-college</w:t>
        </w:r>
      </w:hyperlink>
      <w:r w:rsidR="00CE055E">
        <w:rPr>
          <w:rFonts w:asciiTheme="minorHAnsi" w:hAnsiTheme="minorHAnsi" w:cstheme="minorHAnsi"/>
          <w:color w:val="000000" w:themeColor="text1"/>
          <w:sz w:val="20"/>
          <w:szCs w:val="20"/>
        </w:rPr>
        <w:br/>
      </w:r>
      <w:r w:rsidRPr="00835517">
        <w:rPr>
          <w:rFonts w:asciiTheme="minorHAnsi" w:hAnsiTheme="minorHAnsi" w:cstheme="minorHAnsi"/>
          <w:color w:val="000000" w:themeColor="text1"/>
          <w:sz w:val="20"/>
          <w:szCs w:val="20"/>
        </w:rPr>
        <w:t>(read the summaries as well as the text of the original archival documents)</w:t>
      </w:r>
      <w:r w:rsidR="00CE055E">
        <w:rPr>
          <w:rFonts w:asciiTheme="minorHAnsi" w:hAnsiTheme="minorHAnsi" w:cstheme="minorHAnsi"/>
          <w:color w:val="000000" w:themeColor="text1"/>
          <w:sz w:val="20"/>
          <w:szCs w:val="20"/>
        </w:rPr>
        <w:br/>
      </w:r>
      <w:r w:rsidRPr="00835517">
        <w:rPr>
          <w:rFonts w:asciiTheme="minorHAnsi" w:hAnsiTheme="minorHAnsi" w:cstheme="minorHAnsi"/>
          <w:color w:val="000000" w:themeColor="text1"/>
          <w:sz w:val="20"/>
          <w:szCs w:val="20"/>
          <w:shd w:val="clear" w:color="auto" w:fill="FFFF00"/>
        </w:rPr>
        <w:t>Question: would people be interested in a session with an archivist/manuscript expert from our campus to offer tips on reading these kinds of texts?</w:t>
      </w:r>
    </w:p>
    <w:p w14:paraId="25EFD181" w14:textId="606FD684" w:rsidR="00DB613C" w:rsidRPr="0048139A" w:rsidRDefault="00835517" w:rsidP="0048139A">
      <w:pPr>
        <w:rPr>
          <w:sz w:val="20"/>
          <w:szCs w:val="20"/>
        </w:rPr>
      </w:pPr>
      <w:r w:rsidRPr="0048139A">
        <w:rPr>
          <w:b/>
          <w:bCs/>
          <w:sz w:val="20"/>
          <w:szCs w:val="20"/>
        </w:rPr>
        <w:t>Reading # 3</w:t>
      </w:r>
      <w:r w:rsidR="00CE055E" w:rsidRPr="0048139A">
        <w:rPr>
          <w:b/>
          <w:bCs/>
          <w:sz w:val="20"/>
          <w:szCs w:val="20"/>
        </w:rPr>
        <w:t xml:space="preserve"> – (</w:t>
      </w:r>
      <w:r w:rsidR="00CE055E" w:rsidRPr="0048139A">
        <w:rPr>
          <w:sz w:val="20"/>
          <w:szCs w:val="20"/>
        </w:rPr>
        <w:t>To be</w:t>
      </w:r>
      <w:r w:rsidR="00CE055E" w:rsidRPr="0048139A">
        <w:rPr>
          <w:b/>
          <w:bCs/>
          <w:sz w:val="20"/>
          <w:szCs w:val="20"/>
        </w:rPr>
        <w:t xml:space="preserve"> </w:t>
      </w:r>
      <w:r w:rsidRPr="0048139A">
        <w:rPr>
          <w:sz w:val="20"/>
          <w:szCs w:val="20"/>
        </w:rPr>
        <w:t>Complete</w:t>
      </w:r>
      <w:r w:rsidR="00CE055E" w:rsidRPr="0048139A">
        <w:rPr>
          <w:sz w:val="20"/>
          <w:szCs w:val="20"/>
        </w:rPr>
        <w:t>d</w:t>
      </w:r>
      <w:r w:rsidRPr="0048139A">
        <w:rPr>
          <w:sz w:val="20"/>
          <w:szCs w:val="20"/>
        </w:rPr>
        <w:t xml:space="preserve"> before third event, </w:t>
      </w:r>
      <w:proofErr w:type="gramStart"/>
      <w:r w:rsidRPr="0048139A">
        <w:rPr>
          <w:sz w:val="20"/>
          <w:szCs w:val="20"/>
        </w:rPr>
        <w:t>presenter</w:t>
      </w:r>
      <w:proofErr w:type="gramEnd"/>
      <w:r w:rsidRPr="0048139A">
        <w:rPr>
          <w:sz w:val="20"/>
          <w:szCs w:val="20"/>
        </w:rPr>
        <w:t xml:space="preserve"> and date TBD</w:t>
      </w:r>
      <w:r w:rsidR="00CE055E" w:rsidRPr="0048139A">
        <w:rPr>
          <w:sz w:val="20"/>
          <w:szCs w:val="20"/>
        </w:rPr>
        <w:t xml:space="preserve"> (in November)</w:t>
      </w:r>
      <w:r w:rsidRPr="0048139A">
        <w:rPr>
          <w:sz w:val="20"/>
          <w:szCs w:val="20"/>
        </w:rPr>
        <w:t>.</w:t>
      </w:r>
      <w:r w:rsidR="00CE055E" w:rsidRPr="0048139A">
        <w:rPr>
          <w:sz w:val="20"/>
          <w:szCs w:val="20"/>
        </w:rPr>
        <w:br/>
      </w:r>
      <w:r w:rsidRPr="0048139A">
        <w:rPr>
          <w:sz w:val="20"/>
          <w:szCs w:val="20"/>
        </w:rPr>
        <w:t>George, Janel (2021) A Lesson on Critical Race Theory. In </w:t>
      </w:r>
      <w:r w:rsidRPr="0048139A">
        <w:rPr>
          <w:rStyle w:val="Emphasis"/>
          <w:rFonts w:cstheme="minorHAnsi"/>
          <w:color w:val="000000" w:themeColor="text1"/>
          <w:sz w:val="20"/>
          <w:szCs w:val="20"/>
        </w:rPr>
        <w:t>Human Rights Magazine 46(2)</w:t>
      </w:r>
      <w:r w:rsidRPr="0048139A">
        <w:rPr>
          <w:sz w:val="20"/>
          <w:szCs w:val="20"/>
        </w:rPr>
        <w:t> </w:t>
      </w:r>
      <w:hyperlink r:id="rId13" w:tgtFrame="_blank" w:history="1">
        <w:r w:rsidRPr="0048139A">
          <w:rPr>
            <w:rStyle w:val="Hyperlink"/>
            <w:rFonts w:cstheme="minorHAnsi"/>
            <w:color w:val="000000" w:themeColor="text1"/>
            <w:sz w:val="20"/>
            <w:szCs w:val="20"/>
          </w:rPr>
          <w:t>https://www.americanbar.org/groups/crsj/publications/human_rights_magazine_home/civil-rights-reimagining-policing/a-lesson-on-critical-race-theory/</w:t>
        </w:r>
      </w:hyperlink>
      <w:r w:rsidR="00CE055E" w:rsidRPr="0048139A">
        <w:rPr>
          <w:sz w:val="20"/>
          <w:szCs w:val="20"/>
        </w:rPr>
        <w:br/>
      </w:r>
      <w:r w:rsidRPr="0048139A">
        <w:rPr>
          <w:sz w:val="20"/>
          <w:szCs w:val="20"/>
          <w:shd w:val="clear" w:color="auto" w:fill="FFFF00"/>
        </w:rPr>
        <w:t>TIP: a useful bit of background analysis can be found here</w:t>
      </w:r>
      <w:r w:rsidRPr="0048139A">
        <w:rPr>
          <w:sz w:val="20"/>
          <w:szCs w:val="20"/>
        </w:rPr>
        <w:t>: </w:t>
      </w:r>
      <w:hyperlink r:id="rId14" w:tgtFrame="_blank" w:history="1">
        <w:r w:rsidRPr="0048139A">
          <w:rPr>
            <w:rStyle w:val="Hyperlink"/>
            <w:rFonts w:cstheme="minorHAnsi"/>
            <w:color w:val="000000" w:themeColor="text1"/>
            <w:sz w:val="20"/>
            <w:szCs w:val="20"/>
          </w:rPr>
          <w:t>https://www.brookings.edu/blog/fixgov/2021/07/02/why-are-states-banning-critical-race-theory/</w:t>
        </w:r>
      </w:hyperlink>
      <w:r w:rsidR="0048139A">
        <w:rPr>
          <w:sz w:val="20"/>
          <w:szCs w:val="20"/>
        </w:rPr>
        <w:br/>
      </w:r>
      <w:r w:rsidRPr="0048139A">
        <w:rPr>
          <w:sz w:val="20"/>
          <w:szCs w:val="20"/>
        </w:rPr>
        <w:br/>
      </w:r>
      <w:r w:rsidR="003014F9" w:rsidRPr="0048139A">
        <w:rPr>
          <w:sz w:val="20"/>
          <w:szCs w:val="20"/>
        </w:rPr>
        <w:t>Other reading materials will be assigned throughout the semester.</w:t>
      </w:r>
      <w:r w:rsidR="00963F21" w:rsidRPr="0048139A">
        <w:rPr>
          <w:sz w:val="20"/>
          <w:szCs w:val="20"/>
        </w:rPr>
        <w:br/>
      </w:r>
      <w:r w:rsidR="003014F9" w:rsidRPr="006336B8">
        <w:rPr>
          <w:b/>
        </w:rPr>
        <w:br/>
      </w:r>
      <w:r w:rsidR="00DB613C" w:rsidRPr="006336B8">
        <w:rPr>
          <w:b/>
        </w:rPr>
        <w:t>Sakai/Email:</w:t>
      </w:r>
    </w:p>
    <w:p w14:paraId="7C44F95F" w14:textId="2CCE2425" w:rsidR="00DB613C" w:rsidRPr="006336B8" w:rsidRDefault="00DB613C" w:rsidP="00DB613C">
      <w:pPr>
        <w:spacing w:after="0" w:line="240" w:lineRule="auto"/>
        <w:rPr>
          <w:rFonts w:cstheme="minorHAnsi"/>
          <w:sz w:val="20"/>
          <w:szCs w:val="20"/>
        </w:rPr>
      </w:pPr>
      <w:r w:rsidRPr="006336B8">
        <w:rPr>
          <w:rFonts w:cstheme="minorHAnsi"/>
          <w:sz w:val="20"/>
          <w:szCs w:val="20"/>
        </w:rPr>
        <w:t xml:space="preserve">Other than this syllabus, important information can be found on Sakai and will also be emailed to you. </w:t>
      </w:r>
      <w:r w:rsidRPr="006336B8">
        <w:rPr>
          <w:rFonts w:cstheme="minorHAnsi"/>
          <w:b/>
          <w:bCs/>
          <w:i/>
          <w:iCs/>
          <w:sz w:val="20"/>
          <w:szCs w:val="20"/>
        </w:rPr>
        <w:t xml:space="preserve">Updates will be frequent, so check </w:t>
      </w:r>
      <w:r w:rsidR="007561E1" w:rsidRPr="006336B8">
        <w:rPr>
          <w:rFonts w:cstheme="minorHAnsi"/>
          <w:b/>
          <w:bCs/>
          <w:i/>
          <w:iCs/>
          <w:sz w:val="20"/>
          <w:szCs w:val="20"/>
        </w:rPr>
        <w:t xml:space="preserve">the announcements section of Sakai </w:t>
      </w:r>
      <w:r w:rsidRPr="006336B8">
        <w:rPr>
          <w:rFonts w:cstheme="minorHAnsi"/>
          <w:b/>
          <w:bCs/>
          <w:i/>
          <w:iCs/>
          <w:sz w:val="20"/>
          <w:szCs w:val="20"/>
        </w:rPr>
        <w:t>often and your email for important course information.</w:t>
      </w:r>
      <w:r w:rsidRPr="006336B8">
        <w:rPr>
          <w:rFonts w:cstheme="minorHAnsi"/>
          <w:sz w:val="20"/>
          <w:szCs w:val="20"/>
        </w:rPr>
        <w:t xml:space="preserve"> 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4C3D014B" w14:textId="77777777" w:rsidR="003B6CC6" w:rsidRPr="006336B8" w:rsidRDefault="003B6CC6" w:rsidP="00DB613C">
      <w:pPr>
        <w:spacing w:after="0" w:line="240" w:lineRule="auto"/>
        <w:rPr>
          <w:rFonts w:cstheme="minorHAnsi"/>
          <w:b/>
          <w:sz w:val="20"/>
          <w:szCs w:val="20"/>
        </w:rPr>
      </w:pPr>
    </w:p>
    <w:p w14:paraId="4CE67AD7" w14:textId="77777777" w:rsidR="00606416" w:rsidRPr="00957FDD" w:rsidRDefault="00606416" w:rsidP="00606416">
      <w:pPr>
        <w:spacing w:after="0" w:line="240" w:lineRule="auto"/>
        <w:rPr>
          <w:rFonts w:cstheme="minorHAnsi"/>
          <w:b/>
          <w:sz w:val="20"/>
          <w:szCs w:val="20"/>
        </w:rPr>
      </w:pPr>
      <w:r w:rsidRPr="00957FDD">
        <w:rPr>
          <w:rFonts w:cstheme="minorHAnsi"/>
          <w:b/>
          <w:sz w:val="20"/>
          <w:szCs w:val="20"/>
        </w:rPr>
        <w:t>COURSE POLICIES</w:t>
      </w:r>
    </w:p>
    <w:p w14:paraId="410376E7" w14:textId="77777777" w:rsidR="00606416" w:rsidRDefault="00606416" w:rsidP="00606416">
      <w:pPr>
        <w:pStyle w:val="Default"/>
        <w:rPr>
          <w:rFonts w:asciiTheme="minorHAnsi" w:hAnsiTheme="minorHAnsi" w:cstheme="minorHAnsi"/>
          <w:sz w:val="20"/>
          <w:szCs w:val="20"/>
        </w:rPr>
      </w:pPr>
    </w:p>
    <w:p w14:paraId="3CF54BDE" w14:textId="77777777" w:rsidR="00606416" w:rsidRPr="00422977" w:rsidRDefault="00606416" w:rsidP="00606416">
      <w:pPr>
        <w:rPr>
          <w:rFonts w:ascii="Calibri" w:hAnsi="Calibri" w:cs="Calibri"/>
          <w:b/>
          <w:bCs/>
          <w:color w:val="000000"/>
        </w:rPr>
      </w:pPr>
      <w:r w:rsidRPr="00422977">
        <w:rPr>
          <w:b/>
          <w:bCs/>
          <w:color w:val="000000"/>
        </w:rPr>
        <w:t>ATTENDANCE: </w:t>
      </w:r>
      <w:r>
        <w:rPr>
          <w:b/>
          <w:bCs/>
          <w:color w:val="000000"/>
        </w:rPr>
        <w:br/>
      </w:r>
      <w:r w:rsidRPr="00957FDD">
        <w:rPr>
          <w:rFonts w:cstheme="minorHAnsi"/>
          <w:sz w:val="20"/>
          <w:szCs w:val="20"/>
        </w:rPr>
        <w:t xml:space="preserve">Attendance for classes is </w:t>
      </w:r>
      <w:r w:rsidRPr="00957FDD">
        <w:rPr>
          <w:rFonts w:cstheme="minorHAnsi"/>
          <w:b/>
          <w:sz w:val="20"/>
          <w:szCs w:val="20"/>
        </w:rPr>
        <w:t>essential</w:t>
      </w:r>
      <w:r w:rsidRPr="00957FDD">
        <w:rPr>
          <w:rFonts w:cstheme="minorHAnsi"/>
          <w:sz w:val="20"/>
          <w:szCs w:val="20"/>
        </w:rPr>
        <w:t xml:space="preserve">. Just as professionals in the real-world go to work each day, you as students in our professional school are expected to come to class on time and be prepared to work. </w:t>
      </w:r>
      <w:r>
        <w:rPr>
          <w:rFonts w:ascii="Calibri" w:hAnsi="Calibri" w:cs="Calibri"/>
          <w:b/>
          <w:bCs/>
          <w:color w:val="000000"/>
        </w:rPr>
        <w:br/>
      </w:r>
      <w:r>
        <w:rPr>
          <w:b/>
          <w:bCs/>
          <w:color w:val="000000" w:themeColor="text1"/>
          <w:sz w:val="20"/>
          <w:szCs w:val="20"/>
        </w:rPr>
        <w:br/>
      </w:r>
      <w:r w:rsidRPr="00422977">
        <w:rPr>
          <w:b/>
          <w:bCs/>
          <w:color w:val="000000" w:themeColor="text1"/>
          <w:sz w:val="20"/>
          <w:szCs w:val="20"/>
        </w:rPr>
        <w:t>University Policy:</w:t>
      </w:r>
      <w:r w:rsidRPr="00422977">
        <w:rPr>
          <w:color w:val="000000" w:themeColor="text1"/>
          <w:sz w:val="20"/>
          <w:szCs w:val="20"/>
        </w:rPr>
        <w:t> </w:t>
      </w:r>
      <w:r>
        <w:rPr>
          <w:rFonts w:ascii="Calibri" w:hAnsi="Calibri" w:cs="Calibri"/>
          <w:b/>
          <w:bCs/>
          <w:color w:val="000000"/>
        </w:rPr>
        <w:br/>
      </w:r>
      <w:r w:rsidRPr="00422977">
        <w:rPr>
          <w:color w:val="000000" w:themeColor="text1"/>
          <w:sz w:val="20"/>
          <w:szCs w:val="20"/>
        </w:rPr>
        <w:t>No right or privilege exists that permits a student to be absent from any class meetings, except for these University Approved Absences: </w:t>
      </w:r>
    </w:p>
    <w:p w14:paraId="296C5639" w14:textId="77777777" w:rsidR="00606416" w:rsidRPr="00422977" w:rsidRDefault="00606416" w:rsidP="00606416">
      <w:pPr>
        <w:numPr>
          <w:ilvl w:val="0"/>
          <w:numId w:val="5"/>
        </w:numPr>
        <w:shd w:val="clear" w:color="auto" w:fill="FFFFFF"/>
        <w:spacing w:after="0" w:line="240" w:lineRule="auto"/>
        <w:rPr>
          <w:rFonts w:ascii="Calibri" w:hAnsi="Calibri" w:cs="Calibri"/>
          <w:color w:val="000000" w:themeColor="text1"/>
          <w:sz w:val="20"/>
          <w:szCs w:val="20"/>
        </w:rPr>
      </w:pPr>
      <w:r w:rsidRPr="00422977">
        <w:rPr>
          <w:color w:val="000000" w:themeColor="text1"/>
          <w:sz w:val="20"/>
          <w:szCs w:val="20"/>
        </w:rPr>
        <w:lastRenderedPageBreak/>
        <w:t>Authorized University activities </w:t>
      </w:r>
    </w:p>
    <w:p w14:paraId="3C3482A1" w14:textId="77777777" w:rsidR="00606416" w:rsidRPr="00422977" w:rsidRDefault="00606416" w:rsidP="00606416">
      <w:pPr>
        <w:numPr>
          <w:ilvl w:val="0"/>
          <w:numId w:val="5"/>
        </w:numPr>
        <w:shd w:val="clear" w:color="auto" w:fill="FFFFFF"/>
        <w:spacing w:after="0" w:line="240" w:lineRule="auto"/>
        <w:rPr>
          <w:rFonts w:ascii="Calibri" w:hAnsi="Calibri" w:cs="Calibri"/>
          <w:color w:val="000000" w:themeColor="text1"/>
          <w:sz w:val="20"/>
          <w:szCs w:val="20"/>
        </w:rPr>
      </w:pPr>
      <w:r w:rsidRPr="00422977">
        <w:rPr>
          <w:color w:val="000000" w:themeColor="text1"/>
          <w:sz w:val="20"/>
          <w:szCs w:val="20"/>
        </w:rPr>
        <w:t>Disability/religious observance/pregnancy, as required by law and approved by </w:t>
      </w:r>
      <w:hyperlink r:id="rId15" w:tgtFrame="_blank" w:history="1">
        <w:r w:rsidRPr="00422977">
          <w:rPr>
            <w:rStyle w:val="Hyperlink"/>
            <w:color w:val="000000" w:themeColor="text1"/>
            <w:sz w:val="20"/>
            <w:szCs w:val="20"/>
          </w:rPr>
          <w:t>Accessibility Resources and Service</w:t>
        </w:r>
      </w:hyperlink>
      <w:r w:rsidRPr="00422977">
        <w:rPr>
          <w:color w:val="000000" w:themeColor="text1"/>
          <w:sz w:val="20"/>
          <w:szCs w:val="20"/>
        </w:rPr>
        <w:t> and/or the </w:t>
      </w:r>
      <w:hyperlink r:id="rId16" w:tgtFrame="_blank" w:history="1">
        <w:r w:rsidRPr="00422977">
          <w:rPr>
            <w:rStyle w:val="Hyperlink"/>
            <w:color w:val="000000" w:themeColor="text1"/>
            <w:sz w:val="20"/>
            <w:szCs w:val="20"/>
          </w:rPr>
          <w:t>Equal Opportunity and Compliance Office</w:t>
        </w:r>
      </w:hyperlink>
      <w:r w:rsidRPr="00422977">
        <w:rPr>
          <w:color w:val="000000" w:themeColor="text1"/>
          <w:sz w:val="20"/>
          <w:szCs w:val="20"/>
        </w:rPr>
        <w:t> (EOC) </w:t>
      </w:r>
    </w:p>
    <w:p w14:paraId="45841DA0" w14:textId="77777777" w:rsidR="00606416" w:rsidRPr="00422977" w:rsidRDefault="00606416" w:rsidP="00606416">
      <w:pPr>
        <w:numPr>
          <w:ilvl w:val="0"/>
          <w:numId w:val="5"/>
        </w:numPr>
        <w:shd w:val="clear" w:color="auto" w:fill="FFFFFF"/>
        <w:spacing w:after="0" w:line="240" w:lineRule="auto"/>
        <w:rPr>
          <w:rFonts w:ascii="Calibri" w:hAnsi="Calibri" w:cs="Calibri"/>
          <w:color w:val="000000" w:themeColor="text1"/>
          <w:sz w:val="20"/>
          <w:szCs w:val="20"/>
        </w:rPr>
      </w:pPr>
      <w:r w:rsidRPr="00422977">
        <w:rPr>
          <w:color w:val="000000" w:themeColor="text1"/>
          <w:sz w:val="20"/>
          <w:szCs w:val="20"/>
        </w:rPr>
        <w:t>Significant health condition and/or personal/family emergency as approved by the </w:t>
      </w:r>
      <w:hyperlink r:id="rId17" w:tgtFrame="_blank" w:history="1">
        <w:r w:rsidRPr="00422977">
          <w:rPr>
            <w:rStyle w:val="Hyperlink"/>
            <w:color w:val="000000" w:themeColor="text1"/>
            <w:sz w:val="20"/>
            <w:szCs w:val="20"/>
          </w:rPr>
          <w:t>Office of the Dean of Students</w:t>
        </w:r>
      </w:hyperlink>
      <w:r w:rsidRPr="00422977">
        <w:rPr>
          <w:color w:val="000000" w:themeColor="text1"/>
          <w:sz w:val="20"/>
          <w:szCs w:val="20"/>
        </w:rPr>
        <w:t>, </w:t>
      </w:r>
      <w:hyperlink r:id="rId18" w:tgtFrame="_blank" w:history="1">
        <w:r w:rsidRPr="00422977">
          <w:rPr>
            <w:rStyle w:val="Hyperlink"/>
            <w:color w:val="000000" w:themeColor="text1"/>
            <w:sz w:val="20"/>
            <w:szCs w:val="20"/>
          </w:rPr>
          <w:t>Gender Violence Service Coordinators,</w:t>
        </w:r>
      </w:hyperlink>
      <w:r w:rsidRPr="00422977">
        <w:rPr>
          <w:color w:val="000000" w:themeColor="text1"/>
          <w:sz w:val="20"/>
          <w:szCs w:val="20"/>
        </w:rPr>
        <w:t> and/or the </w:t>
      </w:r>
      <w:hyperlink r:id="rId19" w:tgtFrame="_blank" w:tooltip="https://eoc.unc.edu/what-we-do/accommodations/" w:history="1">
        <w:r w:rsidRPr="00422977">
          <w:rPr>
            <w:rStyle w:val="Hyperlink"/>
            <w:color w:val="000000" w:themeColor="text1"/>
            <w:sz w:val="20"/>
            <w:szCs w:val="20"/>
          </w:rPr>
          <w:t>Equal Opportunity and Compliance Office</w:t>
        </w:r>
      </w:hyperlink>
      <w:r w:rsidRPr="00422977">
        <w:rPr>
          <w:color w:val="000000" w:themeColor="text1"/>
          <w:sz w:val="20"/>
          <w:szCs w:val="20"/>
        </w:rPr>
        <w:t> (EOC). </w:t>
      </w:r>
      <w:r>
        <w:rPr>
          <w:rFonts w:ascii="Calibri" w:hAnsi="Calibri" w:cs="Calibri"/>
          <w:color w:val="000000" w:themeColor="text1"/>
          <w:sz w:val="20"/>
          <w:szCs w:val="20"/>
        </w:rPr>
        <w:br/>
      </w:r>
    </w:p>
    <w:p w14:paraId="7871535F" w14:textId="77777777" w:rsidR="00606416" w:rsidRPr="00422977" w:rsidRDefault="00606416" w:rsidP="00606416">
      <w:pPr>
        <w:spacing w:after="0" w:line="240" w:lineRule="auto"/>
        <w:rPr>
          <w:rFonts w:cstheme="minorHAnsi"/>
          <w:i/>
          <w:iCs/>
          <w:sz w:val="20"/>
          <w:szCs w:val="20"/>
        </w:rPr>
      </w:pPr>
      <w:r w:rsidRPr="00422977">
        <w:rPr>
          <w:b/>
          <w:bCs/>
          <w:color w:val="000000" w:themeColor="text1"/>
          <w:sz w:val="20"/>
          <w:szCs w:val="20"/>
        </w:rPr>
        <w:t>Class Policy</w:t>
      </w:r>
      <w:r w:rsidRPr="00422977">
        <w:rPr>
          <w:color w:val="000000" w:themeColor="text1"/>
          <w:sz w:val="20"/>
          <w:szCs w:val="20"/>
        </w:rPr>
        <w:t>: </w:t>
      </w:r>
      <w:r>
        <w:rPr>
          <w:rFonts w:ascii="Calibri" w:hAnsi="Calibri" w:cs="Calibri"/>
          <w:color w:val="000000" w:themeColor="text1"/>
          <w:sz w:val="20"/>
          <w:szCs w:val="20"/>
        </w:rPr>
        <w:br/>
      </w:r>
      <w:r w:rsidRPr="00957FDD">
        <w:rPr>
          <w:rFonts w:cstheme="minorHAnsi"/>
          <w:sz w:val="20"/>
          <w:szCs w:val="20"/>
        </w:rPr>
        <w:t xml:space="preserve">I will </w:t>
      </w:r>
      <w:r>
        <w:rPr>
          <w:rFonts w:cstheme="minorHAnsi"/>
          <w:sz w:val="20"/>
          <w:szCs w:val="20"/>
        </w:rPr>
        <w:t xml:space="preserve">take </w:t>
      </w:r>
      <w:r w:rsidRPr="00957FDD">
        <w:rPr>
          <w:rFonts w:cstheme="minorHAnsi"/>
          <w:sz w:val="20"/>
          <w:szCs w:val="20"/>
        </w:rPr>
        <w:t xml:space="preserve">attendance </w:t>
      </w:r>
      <w:r>
        <w:rPr>
          <w:rFonts w:cstheme="minorHAnsi"/>
          <w:sz w:val="20"/>
          <w:szCs w:val="20"/>
        </w:rPr>
        <w:t>for</w:t>
      </w:r>
      <w:r w:rsidRPr="00957FDD">
        <w:rPr>
          <w:rFonts w:cstheme="minorHAnsi"/>
          <w:sz w:val="20"/>
          <w:szCs w:val="20"/>
        </w:rPr>
        <w:t xml:space="preserve"> every class. </w:t>
      </w:r>
      <w:r w:rsidRPr="00957FDD">
        <w:rPr>
          <w:rFonts w:cstheme="minorHAnsi"/>
          <w:i/>
          <w:iCs/>
          <w:sz w:val="20"/>
          <w:szCs w:val="20"/>
        </w:rPr>
        <w:t>It is your responsibility to communicate with me in a timely manner (within 24 hours) if you are experiencing issues that fall outside of university guidelines that might cause you</w:t>
      </w:r>
      <w:r>
        <w:rPr>
          <w:rFonts w:cstheme="minorHAnsi"/>
          <w:i/>
          <w:iCs/>
          <w:sz w:val="20"/>
          <w:szCs w:val="20"/>
        </w:rPr>
        <w:t xml:space="preserve"> to</w:t>
      </w:r>
      <w:r w:rsidRPr="00957FDD">
        <w:rPr>
          <w:rFonts w:cstheme="minorHAnsi"/>
          <w:i/>
          <w:iCs/>
          <w:sz w:val="20"/>
          <w:szCs w:val="20"/>
        </w:rPr>
        <w:t xml:space="preserve"> miss </w:t>
      </w:r>
      <w:r>
        <w:rPr>
          <w:rFonts w:cstheme="minorHAnsi"/>
          <w:i/>
          <w:iCs/>
          <w:sz w:val="20"/>
          <w:szCs w:val="20"/>
        </w:rPr>
        <w:t>a class</w:t>
      </w:r>
      <w:r w:rsidRPr="00957FDD">
        <w:rPr>
          <w:rFonts w:cstheme="minorHAnsi"/>
          <w:i/>
          <w:iCs/>
          <w:sz w:val="20"/>
          <w:szCs w:val="20"/>
        </w:rPr>
        <w:t>.</w:t>
      </w:r>
      <w:r>
        <w:rPr>
          <w:rFonts w:cstheme="minorHAnsi"/>
          <w:i/>
          <w:iCs/>
          <w:sz w:val="20"/>
          <w:szCs w:val="20"/>
        </w:rPr>
        <w:t xml:space="preserve"> </w:t>
      </w:r>
      <w:r w:rsidRPr="00101611">
        <w:rPr>
          <w:rFonts w:cstheme="minorHAnsi"/>
          <w:b/>
          <w:bCs/>
          <w:sz w:val="20"/>
          <w:szCs w:val="20"/>
        </w:rPr>
        <w:t>Unexcused absences</w:t>
      </w:r>
      <w:r>
        <w:rPr>
          <w:rFonts w:cstheme="minorHAnsi"/>
          <w:i/>
          <w:iCs/>
          <w:sz w:val="20"/>
          <w:szCs w:val="20"/>
        </w:rPr>
        <w:t xml:space="preserve"> </w:t>
      </w:r>
      <w:r w:rsidRPr="00957FDD">
        <w:rPr>
          <w:rFonts w:cstheme="minorHAnsi"/>
          <w:b/>
          <w:bCs/>
          <w:sz w:val="20"/>
          <w:szCs w:val="20"/>
        </w:rPr>
        <w:t>will result in your final grade being lowered.</w:t>
      </w:r>
      <w:r w:rsidRPr="00957FDD">
        <w:rPr>
          <w:rFonts w:cstheme="minorHAnsi"/>
          <w:sz w:val="20"/>
          <w:szCs w:val="20"/>
        </w:rPr>
        <w:t xml:space="preserve"> </w:t>
      </w:r>
      <w:r>
        <w:rPr>
          <w:rFonts w:cstheme="minorHAnsi"/>
          <w:sz w:val="20"/>
          <w:szCs w:val="20"/>
        </w:rPr>
        <w:t xml:space="preserve">The more classes you miss, the lower your grade will be. </w:t>
      </w:r>
      <w:r w:rsidRPr="00957FDD">
        <w:rPr>
          <w:rFonts w:cstheme="minorHAnsi"/>
          <w:sz w:val="20"/>
          <w:szCs w:val="20"/>
        </w:rPr>
        <w:t xml:space="preserve">If you </w:t>
      </w:r>
      <w:r>
        <w:rPr>
          <w:rFonts w:cstheme="minorHAnsi"/>
          <w:sz w:val="20"/>
          <w:szCs w:val="20"/>
        </w:rPr>
        <w:t>must miss</w:t>
      </w:r>
      <w:r w:rsidRPr="00957FDD">
        <w:rPr>
          <w:rFonts w:cstheme="minorHAnsi"/>
          <w:sz w:val="20"/>
          <w:szCs w:val="20"/>
        </w:rPr>
        <w:t xml:space="preserve"> class</w:t>
      </w:r>
      <w:r>
        <w:rPr>
          <w:rFonts w:cstheme="minorHAnsi"/>
          <w:sz w:val="20"/>
          <w:szCs w:val="20"/>
        </w:rPr>
        <w:t>, excused or unexcused</w:t>
      </w:r>
      <w:r w:rsidRPr="00957FDD">
        <w:rPr>
          <w:rFonts w:cstheme="minorHAnsi"/>
          <w:sz w:val="20"/>
          <w:szCs w:val="20"/>
        </w:rPr>
        <w:t xml:space="preserve">, it is </w:t>
      </w:r>
      <w:r>
        <w:rPr>
          <w:rFonts w:cstheme="minorHAnsi"/>
          <w:sz w:val="20"/>
          <w:szCs w:val="20"/>
        </w:rPr>
        <w:t xml:space="preserve">also </w:t>
      </w:r>
      <w:r w:rsidRPr="00957FDD">
        <w:rPr>
          <w:rFonts w:cstheme="minorHAnsi"/>
          <w:sz w:val="20"/>
          <w:szCs w:val="20"/>
        </w:rPr>
        <w:t>your responsibility to meet with your classmates and gather the information on what you missed. Missed in-class assessments and activities cannot be made up unless you were absent due to a University Approved Absence.</w:t>
      </w:r>
    </w:p>
    <w:p w14:paraId="2E9851F5" w14:textId="77777777" w:rsidR="00606416" w:rsidRDefault="00606416" w:rsidP="00606416">
      <w:pPr>
        <w:rPr>
          <w:rFonts w:cstheme="minorHAnsi"/>
          <w:b/>
          <w:bCs/>
          <w:sz w:val="20"/>
          <w:szCs w:val="20"/>
        </w:rPr>
      </w:pPr>
      <w:r w:rsidRPr="00957FDD">
        <w:rPr>
          <w:rFonts w:cstheme="minorHAnsi"/>
          <w:b/>
          <w:bCs/>
          <w:sz w:val="20"/>
          <w:szCs w:val="20"/>
        </w:rPr>
        <w:br/>
        <w:t>The “Quality Control” Policy</w:t>
      </w:r>
      <w:r w:rsidRPr="00957FDD">
        <w:rPr>
          <w:rFonts w:cstheme="minorHAnsi"/>
          <w:b/>
          <w:bCs/>
          <w:sz w:val="20"/>
          <w:szCs w:val="20"/>
        </w:rPr>
        <w:br/>
      </w:r>
      <w:r w:rsidRPr="00957FDD">
        <w:rPr>
          <w:rFonts w:cstheme="minorHAnsi"/>
          <w:sz w:val="20"/>
          <w:szCs w:val="20"/>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w:t>
      </w:r>
      <w:r w:rsidRPr="00957FDD">
        <w:rPr>
          <w:rFonts w:cstheme="minorHAnsi"/>
          <w:b/>
          <w:bCs/>
          <w:sz w:val="20"/>
          <w:szCs w:val="20"/>
        </w:rPr>
        <w:t xml:space="preserve">Assignment submissions must be grammatically correct and free from spelling errors. </w:t>
      </w:r>
    </w:p>
    <w:p w14:paraId="248CF3F4" w14:textId="77777777" w:rsidR="00606416" w:rsidRPr="00957FDD" w:rsidRDefault="00606416" w:rsidP="00606416">
      <w:pPr>
        <w:spacing w:after="0" w:line="240" w:lineRule="auto"/>
        <w:contextualSpacing/>
        <w:rPr>
          <w:rFonts w:cstheme="minorHAnsi"/>
          <w:b/>
          <w:bCs/>
          <w:sz w:val="20"/>
          <w:szCs w:val="20"/>
        </w:rPr>
      </w:pPr>
      <w:r w:rsidRPr="00957FDD">
        <w:rPr>
          <w:rFonts w:cstheme="minorHAnsi"/>
          <w:b/>
          <w:bCs/>
          <w:sz w:val="20"/>
          <w:szCs w:val="20"/>
        </w:rPr>
        <w:t>Assignments and Grades Policies</w:t>
      </w:r>
    </w:p>
    <w:p w14:paraId="4E77AA36" w14:textId="77777777" w:rsidR="00606416" w:rsidRPr="002E5937" w:rsidRDefault="00606416" w:rsidP="00606416">
      <w:pPr>
        <w:spacing w:after="0" w:line="240" w:lineRule="auto"/>
        <w:contextualSpacing/>
        <w:rPr>
          <w:rFonts w:cstheme="minorHAnsi"/>
          <w:bCs/>
          <w:i/>
          <w:iCs/>
          <w:sz w:val="20"/>
          <w:szCs w:val="20"/>
        </w:rPr>
      </w:pPr>
      <w:r w:rsidRPr="00957FDD">
        <w:rPr>
          <w:rFonts w:cstheme="minorHAnsi"/>
          <w:b/>
          <w:iCs/>
          <w:sz w:val="20"/>
          <w:szCs w:val="20"/>
        </w:rPr>
        <w:br/>
        <w:t>Submission Requirements:</w:t>
      </w:r>
      <w:r w:rsidRPr="00957FDD">
        <w:rPr>
          <w:rFonts w:cstheme="minorHAnsi"/>
          <w:bCs/>
          <w:sz w:val="20"/>
          <w:szCs w:val="20"/>
        </w:rPr>
        <w:t xml:space="preserve"> </w:t>
      </w:r>
      <w:r w:rsidRPr="00957FDD">
        <w:rPr>
          <w:rFonts w:cstheme="minorHAnsi"/>
          <w:bCs/>
          <w:i/>
          <w:iCs/>
          <w:sz w:val="20"/>
          <w:szCs w:val="20"/>
        </w:rPr>
        <w:t xml:space="preserve">Every assignment you submit to me MUST be typed, double-spaced and submitted as a </w:t>
      </w:r>
      <w:proofErr w:type="gramStart"/>
      <w:r w:rsidRPr="00957FDD">
        <w:rPr>
          <w:rFonts w:cstheme="minorHAnsi"/>
          <w:b/>
          <w:i/>
          <w:iCs/>
          <w:sz w:val="20"/>
          <w:szCs w:val="20"/>
        </w:rPr>
        <w:t>Word Doc.</w:t>
      </w:r>
      <w:r w:rsidRPr="00957FDD">
        <w:rPr>
          <w:rFonts w:cstheme="minorHAnsi"/>
          <w:bCs/>
          <w:sz w:val="20"/>
          <w:szCs w:val="20"/>
        </w:rPr>
        <w:t xml:space="preserve"> Acceptable citation styles</w:t>
      </w:r>
      <w:proofErr w:type="gramEnd"/>
      <w:r w:rsidRPr="00957FDD">
        <w:rPr>
          <w:rFonts w:cstheme="minorHAnsi"/>
          <w:bCs/>
          <w:sz w:val="20"/>
          <w:szCs w:val="20"/>
        </w:rPr>
        <w:t xml:space="preserve"> for this course are APA or MLA – if at any point in your work you use information from other sources</w:t>
      </w:r>
      <w:r>
        <w:rPr>
          <w:rFonts w:cstheme="minorHAnsi"/>
          <w:bCs/>
          <w:sz w:val="20"/>
          <w:szCs w:val="20"/>
        </w:rPr>
        <w:t>,</w:t>
      </w:r>
      <w:r w:rsidRPr="00957FDD">
        <w:rPr>
          <w:rFonts w:cstheme="minorHAnsi"/>
          <w:bCs/>
          <w:sz w:val="20"/>
          <w:szCs w:val="20"/>
        </w:rPr>
        <w:t xml:space="preserve"> you must cite it both in the text and with a properly formatted reference list. Not following these specific instructions will result in a loss of points on the assignment.</w:t>
      </w:r>
    </w:p>
    <w:p w14:paraId="5FC9B9E6" w14:textId="77777777" w:rsidR="00606416" w:rsidRPr="00957FDD" w:rsidRDefault="00606416" w:rsidP="00606416">
      <w:pPr>
        <w:spacing w:after="0" w:line="240" w:lineRule="auto"/>
        <w:ind w:left="720"/>
        <w:contextualSpacing/>
        <w:rPr>
          <w:rFonts w:cstheme="minorHAnsi"/>
          <w:b/>
          <w:i/>
          <w:sz w:val="20"/>
          <w:szCs w:val="20"/>
        </w:rPr>
      </w:pPr>
    </w:p>
    <w:p w14:paraId="58ED960D" w14:textId="77777777" w:rsidR="00606416" w:rsidRPr="00957FDD" w:rsidRDefault="00606416" w:rsidP="00606416">
      <w:pPr>
        <w:rPr>
          <w:rFonts w:cstheme="minorHAnsi"/>
          <w:sz w:val="20"/>
          <w:szCs w:val="20"/>
        </w:rPr>
      </w:pPr>
      <w:r w:rsidRPr="00957FDD">
        <w:rPr>
          <w:rFonts w:cstheme="minorHAnsi"/>
          <w:b/>
          <w:sz w:val="20"/>
          <w:szCs w:val="20"/>
        </w:rPr>
        <w:t>Tests and in-class assignments:</w:t>
      </w:r>
      <w:r w:rsidRPr="00957FDD">
        <w:rPr>
          <w:rFonts w:cstheme="minorHAnsi"/>
          <w:sz w:val="20"/>
          <w:szCs w:val="20"/>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r w:rsidRPr="00957FDD">
        <w:rPr>
          <w:rFonts w:cstheme="minorHAnsi"/>
          <w:sz w:val="20"/>
          <w:szCs w:val="20"/>
        </w:rPr>
        <w:br/>
      </w:r>
      <w:r w:rsidRPr="00957FDD">
        <w:rPr>
          <w:rFonts w:cstheme="minorHAnsi"/>
          <w:b/>
          <w:iCs/>
          <w:sz w:val="20"/>
          <w:szCs w:val="20"/>
        </w:rPr>
        <w:br/>
        <w:t>Grade Questions/Challenges:</w:t>
      </w:r>
      <w:r w:rsidRPr="00957FDD">
        <w:rPr>
          <w:rFonts w:cstheme="minorHAnsi"/>
          <w:sz w:val="20"/>
          <w:szCs w:val="20"/>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so we can discuss the grade. I do this to protect your grade information. </w:t>
      </w:r>
      <w:r w:rsidRPr="00957FDD">
        <w:rPr>
          <w:rFonts w:cstheme="minorHAnsi"/>
          <w:sz w:val="20"/>
          <w:szCs w:val="20"/>
        </w:rPr>
        <w:br/>
      </w:r>
      <w:r w:rsidRPr="00957FDD">
        <w:rPr>
          <w:rFonts w:cstheme="minorHAnsi"/>
          <w:sz w:val="20"/>
          <w:szCs w:val="20"/>
        </w:rPr>
        <w:br/>
      </w:r>
      <w:r w:rsidRPr="00957FDD">
        <w:rPr>
          <w:rFonts w:cstheme="minorHAnsi"/>
          <w:b/>
          <w:bCs/>
          <w:sz w:val="20"/>
          <w:szCs w:val="20"/>
        </w:rPr>
        <w:t>Graduate Students</w:t>
      </w:r>
      <w:r w:rsidRPr="00957FDD">
        <w:rPr>
          <w:rFonts w:cstheme="minorHAnsi"/>
          <w:sz w:val="20"/>
          <w:szCs w:val="20"/>
        </w:rPr>
        <w:br/>
      </w:r>
      <w:r w:rsidRPr="00957FDD">
        <w:rPr>
          <w:rFonts w:cstheme="minorHAnsi"/>
          <w:color w:val="000000"/>
          <w:sz w:val="20"/>
          <w:szCs w:val="20"/>
        </w:rPr>
        <w:t xml:space="preserve">Graduate students enrolled in this course will be held to a higher standard and required to complete at least one additional assignment. </w:t>
      </w:r>
      <w:r w:rsidRPr="00957FDD">
        <w:rPr>
          <w:rFonts w:cstheme="minorHAnsi"/>
          <w:b/>
          <w:bCs/>
          <w:color w:val="000000"/>
          <w:sz w:val="20"/>
          <w:szCs w:val="20"/>
        </w:rPr>
        <w:t>Each graduate student must set up a meeting with me to discuss the assignment.</w:t>
      </w:r>
      <w:r w:rsidRPr="00957FDD">
        <w:rPr>
          <w:rFonts w:cstheme="minorHAnsi"/>
          <w:color w:val="000000"/>
          <w:sz w:val="20"/>
          <w:szCs w:val="20"/>
        </w:rPr>
        <w:t xml:space="preserve"> Grading for graduate students will be done according to the HPLF grading scale (High Pass, Pass, Low Pass, Fail).</w:t>
      </w:r>
    </w:p>
    <w:p w14:paraId="2DA26756" w14:textId="77777777" w:rsidR="00606416" w:rsidRPr="00957FDD" w:rsidRDefault="00606416" w:rsidP="00606416">
      <w:pPr>
        <w:rPr>
          <w:rFonts w:cstheme="minorHAnsi"/>
          <w:sz w:val="20"/>
          <w:szCs w:val="20"/>
        </w:rPr>
      </w:pPr>
      <w:r w:rsidRPr="00957FDD">
        <w:rPr>
          <w:rFonts w:cstheme="minorHAnsi"/>
          <w:b/>
          <w:bCs/>
          <w:sz w:val="20"/>
          <w:szCs w:val="20"/>
        </w:rPr>
        <w:t>Extra Credit Policy:</w:t>
      </w:r>
      <w:r w:rsidRPr="00957FDD">
        <w:rPr>
          <w:rFonts w:cstheme="minorHAnsi"/>
          <w:sz w:val="20"/>
          <w:szCs w:val="20"/>
        </w:rPr>
        <w:t xml:space="preserve"> It’s unlikely you will receive any extra credit opportunities in this course. In the rare and unlikely event that they occur, they will be class-wide, so please don’t ask for individual extra credit assignments.</w:t>
      </w:r>
    </w:p>
    <w:p w14:paraId="4A631653" w14:textId="77777777" w:rsidR="00606416" w:rsidRPr="00E77857" w:rsidRDefault="00606416" w:rsidP="00606416">
      <w:pPr>
        <w:rPr>
          <w:rFonts w:ascii="Calibri" w:hAnsi="Calibri" w:cs="Calibri"/>
          <w:color w:val="000000" w:themeColor="text1"/>
          <w:sz w:val="20"/>
          <w:szCs w:val="20"/>
        </w:rPr>
      </w:pPr>
      <w:r w:rsidRPr="00D6161B">
        <w:rPr>
          <w:b/>
          <w:bCs/>
          <w:caps/>
          <w:color w:val="000000"/>
          <w:sz w:val="20"/>
          <w:szCs w:val="20"/>
          <w:u w:val="single"/>
          <w:bdr w:val="none" w:sz="0" w:space="0" w:color="auto" w:frame="1"/>
          <w:shd w:val="clear" w:color="auto" w:fill="FFFFFF"/>
        </w:rPr>
        <w:t>HONOR CODE:</w:t>
      </w:r>
      <w:r w:rsidRPr="00D6161B">
        <w:rPr>
          <w:caps/>
          <w:color w:val="000000"/>
          <w:sz w:val="20"/>
          <w:szCs w:val="20"/>
          <w:u w:val="single"/>
          <w:bdr w:val="none" w:sz="0" w:space="0" w:color="auto" w:frame="1"/>
          <w:shd w:val="clear" w:color="auto" w:fill="FFFFFF"/>
        </w:rPr>
        <w:br/>
      </w:r>
      <w:r w:rsidRPr="00D6161B">
        <w:rPr>
          <w:color w:val="000000"/>
          <w:sz w:val="20"/>
          <w:szCs w:val="20"/>
          <w:bdr w:val="none" w:sz="0" w:space="0" w:color="auto" w:frame="1"/>
          <w:shd w:val="clear" w:color="auto" w:fill="FFFFFF"/>
        </w:rPr>
        <w:t>I expect that each student will conduct himself or herself within the guidelines of the University honor system (</w:t>
      </w:r>
      <w:hyperlink r:id="rId20" w:tgtFrame="_blank" w:history="1">
        <w:r w:rsidRPr="00D6161B">
          <w:rPr>
            <w:rStyle w:val="Hyperlink"/>
            <w:color w:val="000064"/>
            <w:sz w:val="20"/>
            <w:szCs w:val="20"/>
            <w:bdr w:val="none" w:sz="0" w:space="0" w:color="auto" w:frame="1"/>
            <w:shd w:val="clear" w:color="auto" w:fill="FFFFFF"/>
          </w:rPr>
          <w:t>http://honor.unc.edu</w:t>
        </w:r>
      </w:hyperlink>
      <w:r w:rsidRPr="00D6161B">
        <w:rPr>
          <w:color w:val="000000"/>
          <w:sz w:val="20"/>
          <w:szCs w:val="20"/>
          <w:bdr w:val="none" w:sz="0" w:space="0" w:color="auto" w:frame="1"/>
          <w:shd w:val="clear" w:color="auto" w:fill="FFFFFF"/>
        </w:rPr>
        <w:t xml:space="preserve">). All academic work should be done with the high levels of honesty and integrity that this University demands. You are expected to produce your own work in this class. If you have any questions about </w:t>
      </w:r>
      <w:r w:rsidRPr="00D6161B">
        <w:rPr>
          <w:color w:val="000000"/>
          <w:sz w:val="20"/>
          <w:szCs w:val="20"/>
          <w:bdr w:val="none" w:sz="0" w:space="0" w:color="auto" w:frame="1"/>
          <w:shd w:val="clear" w:color="auto" w:fill="FFFFFF"/>
        </w:rPr>
        <w:lastRenderedPageBreak/>
        <w:t>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r>
        <w:rPr>
          <w:color w:val="000000"/>
          <w:sz w:val="20"/>
          <w:szCs w:val="20"/>
          <w:bdr w:val="none" w:sz="0" w:space="0" w:color="auto" w:frame="1"/>
          <w:shd w:val="clear" w:color="auto" w:fill="FFFFFF"/>
        </w:rPr>
        <w:br/>
      </w:r>
      <w:r>
        <w:rPr>
          <w:color w:val="000000"/>
          <w:sz w:val="20"/>
          <w:szCs w:val="20"/>
          <w:bdr w:val="none" w:sz="0" w:space="0" w:color="auto" w:frame="1"/>
          <w:shd w:val="clear" w:color="auto" w:fill="FFFFFF"/>
        </w:rPr>
        <w:br/>
      </w:r>
      <w:r w:rsidRPr="00E77857">
        <w:rPr>
          <w:b/>
          <w:bCs/>
          <w:color w:val="000000" w:themeColor="text1"/>
          <w:sz w:val="20"/>
          <w:szCs w:val="20"/>
          <w:shd w:val="clear" w:color="auto" w:fill="FFFFFF"/>
        </w:rPr>
        <w:t>ARS </w:t>
      </w:r>
      <w:r>
        <w:rPr>
          <w:rFonts w:ascii="Calibri" w:hAnsi="Calibri" w:cs="Calibri"/>
          <w:color w:val="000000" w:themeColor="text1"/>
          <w:sz w:val="20"/>
          <w:szCs w:val="20"/>
        </w:rPr>
        <w:br/>
      </w:r>
      <w:r w:rsidRPr="00E77857">
        <w:rPr>
          <w:color w:val="000000" w:themeColor="text1"/>
          <w:sz w:val="20"/>
          <w:szCs w:val="20"/>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E77857">
        <w:rPr>
          <w:color w:val="000000" w:themeColor="text1"/>
          <w:sz w:val="20"/>
          <w:szCs w:val="20"/>
        </w:rPr>
        <w:t>disability</w:t>
      </w:r>
      <w:proofErr w:type="gramEnd"/>
      <w:r w:rsidRPr="00E77857">
        <w:rPr>
          <w:color w:val="000000" w:themeColor="text1"/>
          <w:sz w:val="20"/>
          <w:szCs w:val="20"/>
        </w:rPr>
        <w:t xml:space="preserve"> or pregnancy complications resulting in barriers to fully accessing University courses, programs and activities. </w:t>
      </w:r>
    </w:p>
    <w:p w14:paraId="565C3DF3" w14:textId="094F28FA" w:rsidR="00606416" w:rsidRPr="00E77857" w:rsidRDefault="00606416" w:rsidP="00606416">
      <w:pPr>
        <w:shd w:val="clear" w:color="auto" w:fill="FFFFFF"/>
        <w:spacing w:after="210"/>
        <w:rPr>
          <w:rFonts w:ascii="Calibri" w:hAnsi="Calibri" w:cs="Calibri"/>
          <w:color w:val="000000" w:themeColor="text1"/>
          <w:sz w:val="20"/>
          <w:szCs w:val="20"/>
        </w:rPr>
      </w:pPr>
      <w:r w:rsidRPr="00E77857">
        <w:rPr>
          <w:color w:val="000000" w:themeColor="text1"/>
          <w:sz w:val="20"/>
          <w:szCs w:val="20"/>
        </w:rPr>
        <w:t>Accommodations are determined through the Office of Accessibility Resources and Service (ARS) for individuals with documented qualifying disabilities in accordance with applicable state and federal laws. See the ARS Website for contact information: </w:t>
      </w:r>
      <w:hyperlink r:id="rId21" w:history="1">
        <w:r w:rsidRPr="00E77857">
          <w:rPr>
            <w:rStyle w:val="Hyperlink"/>
            <w:color w:val="000000" w:themeColor="text1"/>
            <w:sz w:val="20"/>
            <w:szCs w:val="20"/>
          </w:rPr>
          <w:t>https://ars.unc.edu</w:t>
        </w:r>
      </w:hyperlink>
      <w:r w:rsidRPr="00E77857">
        <w:rPr>
          <w:color w:val="000000" w:themeColor="text1"/>
          <w:sz w:val="20"/>
          <w:szCs w:val="20"/>
        </w:rPr>
        <w:t> or email </w:t>
      </w:r>
      <w:hyperlink r:id="rId22" w:history="1">
        <w:r w:rsidRPr="00E77857">
          <w:rPr>
            <w:rStyle w:val="Hyperlink"/>
            <w:color w:val="000000" w:themeColor="text1"/>
            <w:sz w:val="20"/>
            <w:szCs w:val="20"/>
          </w:rPr>
          <w:t>ars@unc.edu</w:t>
        </w:r>
      </w:hyperlink>
      <w:r w:rsidRPr="00E77857">
        <w:rPr>
          <w:color w:val="000000" w:themeColor="text1"/>
          <w:sz w:val="20"/>
          <w:szCs w:val="20"/>
        </w:rPr>
        <w:t>. </w:t>
      </w:r>
    </w:p>
    <w:p w14:paraId="2BC17E47" w14:textId="77777777" w:rsidR="00606416" w:rsidRPr="00E77857" w:rsidRDefault="00606416" w:rsidP="00606416">
      <w:pPr>
        <w:rPr>
          <w:rFonts w:ascii="Calibri" w:hAnsi="Calibri" w:cs="Calibri"/>
          <w:b/>
          <w:bCs/>
          <w:color w:val="000000" w:themeColor="text1"/>
          <w:sz w:val="20"/>
          <w:szCs w:val="20"/>
        </w:rPr>
      </w:pPr>
      <w:r w:rsidRPr="00E77857">
        <w:rPr>
          <w:b/>
          <w:bCs/>
          <w:color w:val="000000" w:themeColor="text1"/>
          <w:sz w:val="20"/>
          <w:szCs w:val="20"/>
        </w:rPr>
        <w:t>Counseling and Psychological Services </w:t>
      </w:r>
      <w:r>
        <w:rPr>
          <w:rFonts w:ascii="Calibri" w:hAnsi="Calibri" w:cs="Calibri"/>
          <w:b/>
          <w:bCs/>
          <w:color w:val="000000" w:themeColor="text1"/>
          <w:sz w:val="20"/>
          <w:szCs w:val="20"/>
        </w:rPr>
        <w:br/>
      </w:r>
      <w:r w:rsidRPr="00E77857">
        <w:rPr>
          <w:color w:val="000000" w:themeColor="text1"/>
          <w:sz w:val="20"/>
          <w:szCs w:val="20"/>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23" w:tgtFrame="_blank" w:history="1">
        <w:r w:rsidRPr="00E77857">
          <w:rPr>
            <w:rStyle w:val="Hyperlink"/>
            <w:color w:val="000000" w:themeColor="text1"/>
            <w:sz w:val="20"/>
            <w:szCs w:val="20"/>
            <w:shd w:val="clear" w:color="auto" w:fill="FFFFFF"/>
          </w:rPr>
          <w:t>https://caps.unc.edu/</w:t>
        </w:r>
      </w:hyperlink>
      <w:r w:rsidRPr="00E77857">
        <w:rPr>
          <w:color w:val="000000" w:themeColor="text1"/>
          <w:sz w:val="20"/>
          <w:szCs w:val="20"/>
          <w:shd w:val="clear" w:color="auto" w:fill="FFFFFF"/>
        </w:rPr>
        <w:t> or visit their facilities on the third floor of the Campus Health Services building for a walk-in evaluation to learn more. </w:t>
      </w:r>
      <w:r w:rsidRPr="00E77857">
        <w:rPr>
          <w:i/>
          <w:iCs/>
          <w:color w:val="000000" w:themeColor="text1"/>
          <w:sz w:val="20"/>
          <w:szCs w:val="20"/>
          <w:shd w:val="clear" w:color="auto" w:fill="FFFFFF"/>
        </w:rPr>
        <w:t> </w:t>
      </w:r>
    </w:p>
    <w:p w14:paraId="39162BF5" w14:textId="77777777" w:rsidR="00606416" w:rsidRPr="00E77857" w:rsidRDefault="00606416" w:rsidP="00606416">
      <w:pPr>
        <w:rPr>
          <w:rFonts w:ascii="Calibri" w:hAnsi="Calibri" w:cs="Calibri"/>
          <w:color w:val="000000" w:themeColor="text1"/>
          <w:sz w:val="20"/>
          <w:szCs w:val="20"/>
        </w:rPr>
      </w:pPr>
      <w:r w:rsidRPr="00E77857">
        <w:rPr>
          <w:b/>
          <w:bCs/>
          <w:i/>
          <w:iCs/>
          <w:color w:val="000000" w:themeColor="text1"/>
          <w:sz w:val="20"/>
          <w:szCs w:val="20"/>
          <w:shd w:val="clear" w:color="auto" w:fill="FFFFFF"/>
        </w:rPr>
        <w:t>TITLE IX</w:t>
      </w:r>
      <w:r w:rsidRPr="00E77857">
        <w:rPr>
          <w:i/>
          <w:iCs/>
          <w:color w:val="000000" w:themeColor="text1"/>
          <w:sz w:val="20"/>
          <w:szCs w:val="20"/>
          <w:shd w:val="clear" w:color="auto" w:fill="FFFFFF"/>
        </w:rPr>
        <w:t> </w:t>
      </w:r>
      <w:r>
        <w:rPr>
          <w:rFonts w:ascii="Calibri" w:hAnsi="Calibri" w:cs="Calibri"/>
          <w:color w:val="000000" w:themeColor="text1"/>
          <w:sz w:val="20"/>
          <w:szCs w:val="20"/>
        </w:rPr>
        <w:br/>
      </w:r>
      <w:r w:rsidRPr="00E77857">
        <w:rPr>
          <w:color w:val="000000" w:themeColor="text1"/>
          <w:sz w:val="20"/>
          <w:szCs w:val="20"/>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24" w:tgtFrame="_blank" w:history="1">
        <w:r w:rsidRPr="00E77857">
          <w:rPr>
            <w:rStyle w:val="Hyperlink"/>
            <w:color w:val="000000" w:themeColor="text1"/>
            <w:sz w:val="20"/>
            <w:szCs w:val="20"/>
            <w:shd w:val="clear" w:color="auto" w:fill="FFFFFF"/>
          </w:rPr>
          <w:t>https://eoc.unc.edu/report-an-incident/</w:t>
        </w:r>
      </w:hyperlink>
      <w:r w:rsidRPr="00E77857">
        <w:rPr>
          <w:color w:val="000000" w:themeColor="text1"/>
          <w:sz w:val="20"/>
          <w:szCs w:val="20"/>
          <w:shd w:val="clear" w:color="auto" w:fill="FFFFFF"/>
        </w:rPr>
        <w:t>. Please contact the University’s Title IX Coordinator (Elizabeth Hall, interim – </w:t>
      </w:r>
      <w:hyperlink r:id="rId25" w:history="1">
        <w:r w:rsidRPr="00E77857">
          <w:rPr>
            <w:rStyle w:val="Hyperlink"/>
            <w:color w:val="000000" w:themeColor="text1"/>
            <w:sz w:val="20"/>
            <w:szCs w:val="20"/>
            <w:shd w:val="clear" w:color="auto" w:fill="FFFFFF"/>
          </w:rPr>
          <w:t>titleixcoordinator@unc.edu</w:t>
        </w:r>
      </w:hyperlink>
      <w:r w:rsidRPr="00E77857">
        <w:rPr>
          <w:color w:val="000000" w:themeColor="text1"/>
          <w:sz w:val="20"/>
          <w:szCs w:val="20"/>
          <w:shd w:val="clear" w:color="auto" w:fill="FFFFFF"/>
        </w:rPr>
        <w:t>), Report and Response Coordinators in the Equal Opportunity and Compliance Office (</w:t>
      </w:r>
      <w:hyperlink r:id="rId26" w:history="1">
        <w:r w:rsidRPr="00E77857">
          <w:rPr>
            <w:rStyle w:val="Hyperlink"/>
            <w:color w:val="000000" w:themeColor="text1"/>
            <w:sz w:val="20"/>
            <w:szCs w:val="20"/>
            <w:shd w:val="clear" w:color="auto" w:fill="FFFFFF"/>
          </w:rPr>
          <w:t>reportandresponse@unc.edu</w:t>
        </w:r>
      </w:hyperlink>
      <w:r w:rsidRPr="00E77857">
        <w:rPr>
          <w:color w:val="000000" w:themeColor="text1"/>
          <w:sz w:val="20"/>
          <w:szCs w:val="20"/>
          <w:shd w:val="clear" w:color="auto" w:fill="FFFFFF"/>
        </w:rPr>
        <w:t>), Counseling and Psychological Services (confidential), or the Gender Violence Services Coordinators (</w:t>
      </w:r>
      <w:hyperlink r:id="rId27" w:history="1">
        <w:r w:rsidRPr="00E77857">
          <w:rPr>
            <w:rStyle w:val="Hyperlink"/>
            <w:color w:val="000000" w:themeColor="text1"/>
            <w:sz w:val="20"/>
            <w:szCs w:val="20"/>
            <w:shd w:val="clear" w:color="auto" w:fill="FFFFFF"/>
          </w:rPr>
          <w:t>gvsc@unc.edu</w:t>
        </w:r>
      </w:hyperlink>
      <w:r w:rsidRPr="00E77857">
        <w:rPr>
          <w:color w:val="000000" w:themeColor="text1"/>
          <w:sz w:val="20"/>
          <w:szCs w:val="20"/>
          <w:shd w:val="clear" w:color="auto" w:fill="FFFFFF"/>
        </w:rPr>
        <w:t>; confidential) to discuss your specific needs. Additional resources are available at </w:t>
      </w:r>
      <w:hyperlink r:id="rId28" w:history="1">
        <w:r w:rsidRPr="00E77857">
          <w:rPr>
            <w:rStyle w:val="Hyperlink"/>
            <w:color w:val="000000" w:themeColor="text1"/>
            <w:sz w:val="20"/>
            <w:szCs w:val="20"/>
            <w:shd w:val="clear" w:color="auto" w:fill="FFFFFF"/>
          </w:rPr>
          <w:t>safe.unc.edu</w:t>
        </w:r>
      </w:hyperlink>
      <w:r w:rsidRPr="00E77857">
        <w:rPr>
          <w:color w:val="000000" w:themeColor="text1"/>
          <w:sz w:val="20"/>
          <w:szCs w:val="20"/>
          <w:shd w:val="clear" w:color="auto" w:fill="FFFFFF"/>
        </w:rPr>
        <w:t>. </w:t>
      </w:r>
    </w:p>
    <w:p w14:paraId="22A11864" w14:textId="77777777" w:rsidR="00606416" w:rsidRPr="00E77857" w:rsidRDefault="00606416" w:rsidP="00606416">
      <w:pPr>
        <w:rPr>
          <w:rFonts w:ascii="Calibri" w:hAnsi="Calibri" w:cs="Calibri"/>
          <w:color w:val="000000" w:themeColor="text1"/>
          <w:sz w:val="20"/>
          <w:szCs w:val="20"/>
        </w:rPr>
      </w:pPr>
      <w:r w:rsidRPr="00E77857">
        <w:rPr>
          <w:b/>
          <w:bCs/>
          <w:color w:val="000000" w:themeColor="text1"/>
          <w:sz w:val="20"/>
          <w:szCs w:val="20"/>
          <w:shd w:val="clear" w:color="auto" w:fill="FFFFFF"/>
        </w:rPr>
        <w:t>POLICY ON NON-DISCRIMINATION </w:t>
      </w:r>
      <w:r w:rsidRPr="00E77857">
        <w:rPr>
          <w:rFonts w:ascii="Calibri" w:hAnsi="Calibri" w:cs="Calibri"/>
          <w:b/>
          <w:bCs/>
          <w:color w:val="000000" w:themeColor="text1"/>
          <w:sz w:val="20"/>
          <w:szCs w:val="20"/>
        </w:rPr>
        <w:br/>
      </w:r>
      <w:r w:rsidRPr="00E77857">
        <w:rPr>
          <w:color w:val="000000" w:themeColor="text1"/>
          <w:sz w:val="20"/>
          <w:szCs w:val="20"/>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9" w:tgtFrame="_blank" w:history="1">
        <w:r w:rsidRPr="00E77857">
          <w:rPr>
            <w:rStyle w:val="Hyperlink"/>
            <w:color w:val="000000" w:themeColor="text1"/>
            <w:sz w:val="20"/>
            <w:szCs w:val="20"/>
          </w:rPr>
          <w:t>Policy Statement on Non-Discrimination</w:t>
        </w:r>
      </w:hyperlink>
      <w:r w:rsidRPr="00E77857">
        <w:rPr>
          <w:color w:val="000000" w:themeColor="text1"/>
          <w:sz w:val="20"/>
          <w:szCs w:val="20"/>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E77857">
        <w:rPr>
          <w:color w:val="000000" w:themeColor="text1"/>
          <w:sz w:val="20"/>
          <w:szCs w:val="20"/>
        </w:rPr>
        <w:t>considered</w:t>
      </w:r>
      <w:proofErr w:type="gramEnd"/>
      <w:r w:rsidRPr="00E77857">
        <w:rPr>
          <w:color w:val="000000" w:themeColor="text1"/>
          <w:sz w:val="20"/>
          <w:szCs w:val="20"/>
        </w:rPr>
        <w:t xml:space="preserve"> and that equitable and consistent standards of conduct and performance are applied. </w:t>
      </w:r>
    </w:p>
    <w:p w14:paraId="19318B9F" w14:textId="77777777" w:rsidR="00606416" w:rsidRPr="00E77857" w:rsidRDefault="00606416" w:rsidP="00606416">
      <w:pPr>
        <w:shd w:val="clear" w:color="auto" w:fill="FFFFFF"/>
        <w:spacing w:after="210"/>
        <w:rPr>
          <w:rFonts w:ascii="Calibri" w:hAnsi="Calibri" w:cs="Calibri"/>
          <w:color w:val="000000" w:themeColor="text1"/>
          <w:sz w:val="20"/>
          <w:szCs w:val="20"/>
        </w:rPr>
      </w:pPr>
      <w:r w:rsidRPr="00E77857">
        <w:rPr>
          <w:color w:val="000000" w:themeColor="text1"/>
          <w:sz w:val="20"/>
          <w:szCs w:val="20"/>
        </w:rPr>
        <w:t>If you are experiencing harassment or discrimination, you can seek assistance and file a report through the Report and Response Coordinators (see contact info at  </w:t>
      </w:r>
      <w:hyperlink r:id="rId30" w:tgtFrame="_blank" w:history="1">
        <w:r w:rsidRPr="00E77857">
          <w:rPr>
            <w:rStyle w:val="Hyperlink"/>
            <w:color w:val="000000" w:themeColor="text1"/>
            <w:sz w:val="20"/>
            <w:szCs w:val="20"/>
          </w:rPr>
          <w:t>safe.unc.edu</w:t>
        </w:r>
      </w:hyperlink>
      <w:r w:rsidRPr="00E77857">
        <w:rPr>
          <w:color w:val="000000" w:themeColor="text1"/>
          <w:sz w:val="20"/>
          <w:szCs w:val="20"/>
        </w:rPr>
        <w:t>) or the </w:t>
      </w:r>
      <w:hyperlink r:id="rId31" w:tgtFrame="_blank" w:history="1">
        <w:r w:rsidRPr="00E77857">
          <w:rPr>
            <w:rStyle w:val="Hyperlink"/>
            <w:color w:val="000000" w:themeColor="text1"/>
            <w:sz w:val="20"/>
            <w:szCs w:val="20"/>
          </w:rPr>
          <w:t>Equal Opportunity and Compliance Office</w:t>
        </w:r>
      </w:hyperlink>
      <w:r w:rsidRPr="00E77857">
        <w:rPr>
          <w:color w:val="000000" w:themeColor="text1"/>
          <w:sz w:val="20"/>
          <w:szCs w:val="20"/>
        </w:rPr>
        <w:t>, or online to the EOC at </w:t>
      </w:r>
      <w:hyperlink r:id="rId32" w:tgtFrame="_blank" w:history="1">
        <w:r w:rsidRPr="00E77857">
          <w:rPr>
            <w:rStyle w:val="Hyperlink"/>
            <w:color w:val="000000" w:themeColor="text1"/>
            <w:sz w:val="20"/>
            <w:szCs w:val="20"/>
          </w:rPr>
          <w:t>https://eoc.unc.edu/report-an-incident/</w:t>
        </w:r>
      </w:hyperlink>
      <w:r w:rsidRPr="00E77857">
        <w:rPr>
          <w:color w:val="000000" w:themeColor="text1"/>
          <w:sz w:val="20"/>
          <w:szCs w:val="20"/>
        </w:rPr>
        <w:t>.</w:t>
      </w:r>
    </w:p>
    <w:p w14:paraId="1CC61DB1" w14:textId="77777777" w:rsidR="00606416" w:rsidRPr="008A5D51" w:rsidRDefault="00606416" w:rsidP="00606416">
      <w:pPr>
        <w:shd w:val="clear" w:color="auto" w:fill="FFFFFF"/>
        <w:spacing w:after="210"/>
        <w:rPr>
          <w:rFonts w:ascii="Calibri" w:hAnsi="Calibri" w:cs="Calibri"/>
          <w:color w:val="000000" w:themeColor="text1"/>
          <w:sz w:val="20"/>
          <w:szCs w:val="20"/>
        </w:rPr>
      </w:pPr>
      <w:r w:rsidRPr="008A5D51">
        <w:rPr>
          <w:rFonts w:ascii="Calibri" w:hAnsi="Calibri" w:cs="Calibri"/>
          <w:b/>
          <w:bCs/>
          <w:color w:val="000000" w:themeColor="text1"/>
          <w:sz w:val="20"/>
          <w:szCs w:val="20"/>
        </w:rPr>
        <w:t>DIVERSITY STATEMENT</w:t>
      </w:r>
      <w:r w:rsidRPr="008A5D51">
        <w:rPr>
          <w:rFonts w:ascii="Calibri" w:hAnsi="Calibri" w:cs="Calibri"/>
          <w:color w:val="000000" w:themeColor="text1"/>
          <w:sz w:val="20"/>
          <w:szCs w:val="20"/>
        </w:rPr>
        <w:t> </w:t>
      </w:r>
      <w:r w:rsidRPr="008A5D51">
        <w:rPr>
          <w:rFonts w:ascii="Calibri" w:hAnsi="Calibri" w:cs="Calibri"/>
          <w:color w:val="000000" w:themeColor="text1"/>
          <w:sz w:val="20"/>
          <w:szCs w:val="20"/>
        </w:rPr>
        <w:br/>
      </w:r>
      <w:r w:rsidRPr="008A5D51">
        <w:rPr>
          <w:rFonts w:ascii="Calibri" w:hAnsi="Calibri" w:cs="Calibri"/>
          <w:color w:val="000000" w:themeColor="text1"/>
          <w:sz w:val="20"/>
          <w:szCs w:val="20"/>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33" w:tgtFrame="_blank" w:tooltip="http://hussman.unc.edu/diversity-and-inclusion" w:history="1">
        <w:r w:rsidRPr="008A5D51">
          <w:rPr>
            <w:rStyle w:val="Hyperlink"/>
            <w:rFonts w:ascii="Calibri" w:hAnsi="Calibri" w:cs="Calibri"/>
            <w:color w:val="000000" w:themeColor="text1"/>
            <w:sz w:val="20"/>
            <w:szCs w:val="20"/>
            <w:bdr w:val="none" w:sz="0" w:space="0" w:color="auto" w:frame="1"/>
            <w:shd w:val="clear" w:color="auto" w:fill="FFFFFF"/>
          </w:rPr>
          <w:t>mission and vision statements</w:t>
        </w:r>
      </w:hyperlink>
      <w:r w:rsidRPr="008A5D51">
        <w:rPr>
          <w:rFonts w:ascii="Calibri" w:hAnsi="Calibri" w:cs="Calibri"/>
          <w:color w:val="000000" w:themeColor="text1"/>
          <w:sz w:val="20"/>
          <w:szCs w:val="20"/>
          <w:shd w:val="clear" w:color="auto" w:fill="FFFFFF"/>
        </w:rPr>
        <w:t> with accompanying goals. These complement the University policy on </w:t>
      </w:r>
      <w:hyperlink r:id="rId34" w:tgtFrame="_blank" w:tooltip="https://eoc.unc.edu/our-policies/ppdhrm/" w:history="1">
        <w:r w:rsidRPr="008A5D51">
          <w:rPr>
            <w:rStyle w:val="Hyperlink"/>
            <w:rFonts w:ascii="Calibri" w:hAnsi="Calibri" w:cs="Calibri"/>
            <w:color w:val="000000" w:themeColor="text1"/>
            <w:sz w:val="20"/>
            <w:szCs w:val="20"/>
            <w:bdr w:val="none" w:sz="0" w:space="0" w:color="auto" w:frame="1"/>
            <w:shd w:val="clear" w:color="auto" w:fill="FFFFFF"/>
          </w:rPr>
          <w:t>prohibiting harassment and discrimination</w:t>
        </w:r>
      </w:hyperlink>
      <w:r w:rsidRPr="008A5D51">
        <w:rPr>
          <w:rFonts w:ascii="Calibri" w:hAnsi="Calibri" w:cs="Calibri"/>
          <w:color w:val="000000" w:themeColor="text1"/>
          <w:sz w:val="20"/>
          <w:szCs w:val="20"/>
          <w:shd w:val="clear" w:color="auto" w:fill="FFFFFF"/>
        </w:rPr>
        <w:t xml:space="preserve">. In summary, UNC is committed to providing an inclusive and welcoming environment for all members of our community and does not discriminate in offering access to its educational programs and activities </w:t>
      </w:r>
      <w:proofErr w:type="gramStart"/>
      <w:r w:rsidRPr="008A5D51">
        <w:rPr>
          <w:rFonts w:ascii="Calibri" w:hAnsi="Calibri" w:cs="Calibri"/>
          <w:color w:val="000000" w:themeColor="text1"/>
          <w:sz w:val="20"/>
          <w:szCs w:val="20"/>
          <w:shd w:val="clear" w:color="auto" w:fill="FFFFFF"/>
        </w:rPr>
        <w:t>on the basis of</w:t>
      </w:r>
      <w:proofErr w:type="gramEnd"/>
      <w:r w:rsidRPr="008A5D51">
        <w:rPr>
          <w:rFonts w:ascii="Calibri" w:hAnsi="Calibri" w:cs="Calibri"/>
          <w:color w:val="000000" w:themeColor="text1"/>
          <w:sz w:val="20"/>
          <w:szCs w:val="20"/>
          <w:shd w:val="clear" w:color="auto" w:fill="FFFFFF"/>
        </w:rPr>
        <w:t xml:space="preserve"> age, gender, race, color, national origin, religion, creed, disability, veteran’s status, sexual orientation, gender identity, or gender expression. The Dean of Students (Suite 1106, Student </w:t>
      </w:r>
      <w:r w:rsidRPr="008A5D51">
        <w:rPr>
          <w:rFonts w:ascii="Calibri" w:hAnsi="Calibri" w:cs="Calibri"/>
          <w:color w:val="000000" w:themeColor="text1"/>
          <w:sz w:val="20"/>
          <w:szCs w:val="20"/>
          <w:shd w:val="clear" w:color="auto" w:fill="FFFFFF"/>
        </w:rPr>
        <w:lastRenderedPageBreak/>
        <w:t>Academic Services Building, CB# 5100, 450 Ridge Road, Chapel Hill, NC 27599-5100 or [919] 966-4042) has been designated to handle inquiries regarding the University’s nondiscrimination policies.</w:t>
      </w:r>
      <w:r w:rsidRPr="008A5D51">
        <w:rPr>
          <w:color w:val="000000" w:themeColor="text1"/>
          <w:sz w:val="20"/>
          <w:szCs w:val="20"/>
        </w:rPr>
        <w:t> </w:t>
      </w:r>
    </w:p>
    <w:p w14:paraId="776DDB5A" w14:textId="77777777" w:rsidR="00606416" w:rsidRPr="008A5D51" w:rsidRDefault="00606416" w:rsidP="00606416">
      <w:pPr>
        <w:shd w:val="clear" w:color="auto" w:fill="FFFFFF"/>
        <w:spacing w:after="210"/>
        <w:rPr>
          <w:rFonts w:ascii="Calibri" w:hAnsi="Calibri" w:cs="Calibri"/>
          <w:color w:val="000000" w:themeColor="text1"/>
          <w:sz w:val="20"/>
          <w:szCs w:val="20"/>
        </w:rPr>
      </w:pPr>
      <w:r w:rsidRPr="008A5D51">
        <w:rPr>
          <w:rFonts w:ascii="Calibri" w:hAnsi="Calibri" w:cs="Calibri"/>
          <w:b/>
          <w:bCs/>
          <w:color w:val="000000" w:themeColor="text1"/>
          <w:sz w:val="20"/>
          <w:szCs w:val="20"/>
        </w:rPr>
        <w:t>MASK USE</w:t>
      </w:r>
      <w:r w:rsidRPr="008A5D51">
        <w:rPr>
          <w:rFonts w:ascii="Calibri" w:hAnsi="Calibri" w:cs="Calibri"/>
          <w:color w:val="000000" w:themeColor="text1"/>
          <w:sz w:val="20"/>
          <w:szCs w:val="20"/>
        </w:rPr>
        <w:t> </w:t>
      </w:r>
      <w:r w:rsidRPr="008A5D51">
        <w:rPr>
          <w:rFonts w:ascii="Calibri" w:hAnsi="Calibri" w:cs="Calibri"/>
          <w:color w:val="000000" w:themeColor="text1"/>
          <w:sz w:val="20"/>
          <w:szCs w:val="20"/>
        </w:rPr>
        <w:br/>
        <w:t xml:space="preserve">All enrolled students are required to wear a mask </w:t>
      </w:r>
      <w:proofErr w:type="gramStart"/>
      <w:r w:rsidRPr="008A5D51">
        <w:rPr>
          <w:rFonts w:ascii="Calibri" w:hAnsi="Calibri" w:cs="Calibri"/>
          <w:color w:val="000000" w:themeColor="text1"/>
          <w:sz w:val="20"/>
          <w:szCs w:val="20"/>
        </w:rPr>
        <w:t>covering your mouth and nose at all times</w:t>
      </w:r>
      <w:proofErr w:type="gramEnd"/>
      <w:r w:rsidRPr="008A5D51">
        <w:rPr>
          <w:rFonts w:ascii="Calibri" w:hAnsi="Calibri" w:cs="Calibri"/>
          <w:color w:val="000000" w:themeColor="text1"/>
          <w:sz w:val="20"/>
          <w:szCs w:val="20"/>
        </w:rPr>
        <w:t xml:space="preserve"> in our classroom. This requirement is to protect our educational community -- your classmates and me – as we learn together. If you choose not to wear a mask, or wear it improperly, I will ask you to leave immediately, and I will submit a report to the</w:t>
      </w:r>
      <w:r w:rsidRPr="008A5D51">
        <w:rPr>
          <w:rStyle w:val="apple-converted-space"/>
          <w:rFonts w:ascii="Calibri" w:hAnsi="Calibri" w:cs="Calibri"/>
          <w:color w:val="000000" w:themeColor="text1"/>
          <w:sz w:val="20"/>
          <w:szCs w:val="20"/>
        </w:rPr>
        <w:t> </w:t>
      </w:r>
      <w:hyperlink r:id="rId35" w:history="1">
        <w:r w:rsidRPr="008A5D51">
          <w:rPr>
            <w:rStyle w:val="Hyperlink"/>
            <w:rFonts w:ascii="Calibri" w:hAnsi="Calibri" w:cs="Calibri"/>
            <w:color w:val="000000" w:themeColor="text1"/>
            <w:sz w:val="20"/>
            <w:szCs w:val="20"/>
          </w:rPr>
          <w:t>Office of Student Conduct</w:t>
        </w:r>
      </w:hyperlink>
      <w:r w:rsidRPr="008A5D51">
        <w:rPr>
          <w:rFonts w:ascii="Calibri" w:hAnsi="Calibri" w:cs="Calibri"/>
          <w:color w:val="000000" w:themeColor="text1"/>
          <w:sz w:val="20"/>
          <w:szCs w:val="20"/>
        </w:rPr>
        <w:t>. </w:t>
      </w:r>
      <w:r w:rsidRPr="008A5D51">
        <w:rPr>
          <w:rStyle w:val="apple-converted-space"/>
          <w:rFonts w:ascii="Calibri" w:hAnsi="Calibri" w:cs="Calibri"/>
          <w:color w:val="000000" w:themeColor="text1"/>
          <w:sz w:val="20"/>
          <w:szCs w:val="20"/>
        </w:rPr>
        <w:t> </w:t>
      </w:r>
      <w:r w:rsidRPr="008A5D51">
        <w:rPr>
          <w:rFonts w:ascii="Calibri" w:hAnsi="Calibri" w:cs="Calibri"/>
          <w:color w:val="000000" w:themeColor="text1"/>
          <w:sz w:val="20"/>
          <w:szCs w:val="20"/>
        </w:rPr>
        <w:t>At that point you will be disenrolled from this course for the protection of our educational community. Students who have an authorized accommodation from Accessibility Resources and Service have an exception. </w:t>
      </w:r>
      <w:r w:rsidRPr="008A5D51">
        <w:rPr>
          <w:rStyle w:val="apple-converted-space"/>
          <w:rFonts w:ascii="Calibri" w:hAnsi="Calibri" w:cs="Calibri"/>
          <w:color w:val="000000" w:themeColor="text1"/>
          <w:sz w:val="20"/>
          <w:szCs w:val="20"/>
        </w:rPr>
        <w:t> </w:t>
      </w:r>
      <w:r w:rsidRPr="008A5D51">
        <w:rPr>
          <w:rFonts w:ascii="Calibri" w:hAnsi="Calibri" w:cs="Calibri"/>
          <w:color w:val="000000" w:themeColor="text1"/>
          <w:sz w:val="20"/>
          <w:szCs w:val="20"/>
        </w:rPr>
        <w:t>For additional information, see </w:t>
      </w:r>
      <w:hyperlink r:id="rId36" w:tooltip="https://carolinatogether.unc.edu/university-guidelines-for-facemasks/" w:history="1">
        <w:r w:rsidRPr="008A5D51">
          <w:rPr>
            <w:rStyle w:val="Hyperlink"/>
            <w:rFonts w:ascii="Calibri" w:hAnsi="Calibri" w:cs="Calibri"/>
            <w:color w:val="000000" w:themeColor="text1"/>
            <w:sz w:val="20"/>
            <w:szCs w:val="20"/>
          </w:rPr>
          <w:t>https://carolinatogether.unc.edu/university-guidelines-for-facemasks/</w:t>
        </w:r>
      </w:hyperlink>
      <w:r w:rsidRPr="008A5D51">
        <w:rPr>
          <w:rFonts w:ascii="Calibri" w:hAnsi="Calibri" w:cs="Calibri"/>
          <w:color w:val="000000" w:themeColor="text1"/>
          <w:sz w:val="20"/>
          <w:szCs w:val="20"/>
        </w:rPr>
        <w:t>.  </w:t>
      </w:r>
    </w:p>
    <w:p w14:paraId="511DE238" w14:textId="4C84F38C" w:rsidR="003014F9" w:rsidRPr="006336B8" w:rsidRDefault="00606416" w:rsidP="00606416">
      <w:pPr>
        <w:spacing w:after="0" w:line="240" w:lineRule="auto"/>
        <w:rPr>
          <w:rFonts w:cstheme="minorHAnsi"/>
          <w:sz w:val="20"/>
          <w:szCs w:val="20"/>
        </w:rPr>
      </w:pPr>
      <w:r w:rsidRPr="00957FDD">
        <w:rPr>
          <w:rFonts w:cstheme="minorHAnsi"/>
          <w:b/>
          <w:sz w:val="20"/>
          <w:szCs w:val="20"/>
        </w:rPr>
        <w:t>ACCREDITATION</w:t>
      </w:r>
      <w:r w:rsidRPr="00957FDD">
        <w:rPr>
          <w:rFonts w:cstheme="minorHAnsi"/>
          <w:sz w:val="20"/>
          <w:szCs w:val="20"/>
        </w:rPr>
        <w:br/>
        <w:t xml:space="preserve">The </w:t>
      </w:r>
      <w:proofErr w:type="spellStart"/>
      <w:r w:rsidRPr="00957FDD">
        <w:rPr>
          <w:rFonts w:cstheme="minorHAnsi"/>
          <w:sz w:val="20"/>
          <w:szCs w:val="20"/>
        </w:rPr>
        <w:t>Hussman</w:t>
      </w:r>
      <w:proofErr w:type="spellEnd"/>
      <w:r w:rsidRPr="00957FDD">
        <w:rPr>
          <w:rFonts w:cstheme="minorHAnsi"/>
          <w:sz w:val="20"/>
          <w:szCs w:val="20"/>
        </w:rPr>
        <w:t xml:space="preserve"> School of Journalism and Media’s accrediting body outlines </w:t>
      </w:r>
      <w:proofErr w:type="gramStart"/>
      <w:r w:rsidRPr="00957FDD">
        <w:rPr>
          <w:rFonts w:cstheme="minorHAnsi"/>
          <w:sz w:val="20"/>
          <w:szCs w:val="20"/>
        </w:rPr>
        <w:t>a number of</w:t>
      </w:r>
      <w:proofErr w:type="gramEnd"/>
      <w:r w:rsidRPr="00957FDD">
        <w:rPr>
          <w:rFonts w:cstheme="minorHAnsi"/>
          <w:sz w:val="20"/>
          <w:szCs w:val="20"/>
        </w:rPr>
        <w:t xml:space="preserve"> values you should be aware of and competencies you should be able to demonstrate by the time you graduate from our program.  Learn more about them here: </w:t>
      </w:r>
      <w:hyperlink r:id="rId37" w:history="1">
        <w:r w:rsidRPr="00957FDD">
          <w:rPr>
            <w:rStyle w:val="Hyperlink"/>
            <w:rFonts w:cstheme="minorHAnsi"/>
            <w:sz w:val="20"/>
            <w:szCs w:val="20"/>
          </w:rPr>
          <w:t>http://hussman.unc.edu/accreditation</w:t>
        </w:r>
      </w:hyperlink>
      <w:r w:rsidRPr="00957FDD">
        <w:rPr>
          <w:rFonts w:cstheme="minorHAnsi"/>
          <w:sz w:val="20"/>
          <w:szCs w:val="20"/>
        </w:rPr>
        <w:t xml:space="preserve">. No single course could possibly give you </w:t>
      </w:r>
      <w:proofErr w:type="gramStart"/>
      <w:r w:rsidRPr="00957FDD">
        <w:rPr>
          <w:rFonts w:cstheme="minorHAnsi"/>
          <w:sz w:val="20"/>
          <w:szCs w:val="20"/>
        </w:rPr>
        <w:t>all of</w:t>
      </w:r>
      <w:proofErr w:type="gramEnd"/>
      <w:r w:rsidRPr="00957FDD">
        <w:rPr>
          <w:rFonts w:cstheme="minorHAnsi"/>
          <w:sz w:val="20"/>
          <w:szCs w:val="20"/>
        </w:rPr>
        <w:t xml:space="preserve"> these values and competencies; but collectively, our classes are designed to build your abilities in each of these areas.</w:t>
      </w:r>
      <w:r>
        <w:rPr>
          <w:rFonts w:cstheme="minorHAnsi"/>
          <w:b/>
          <w:sz w:val="20"/>
          <w:szCs w:val="20"/>
        </w:rPr>
        <w:br/>
      </w:r>
      <w:r w:rsidR="003014F9" w:rsidRPr="006336B8">
        <w:rPr>
          <w:rFonts w:cstheme="minorHAnsi"/>
          <w:sz w:val="20"/>
          <w:szCs w:val="20"/>
        </w:rPr>
        <w:br/>
      </w:r>
      <w:r w:rsidR="003014F9" w:rsidRPr="006336B8">
        <w:rPr>
          <w:rFonts w:cstheme="minorHAnsi"/>
          <w:b/>
          <w:sz w:val="20"/>
          <w:szCs w:val="20"/>
        </w:rPr>
        <w:t xml:space="preserve">ASSIGNMENTS (grading rubrics will be provided) </w:t>
      </w:r>
      <w:r w:rsidR="003014F9" w:rsidRPr="006336B8">
        <w:rPr>
          <w:rFonts w:cstheme="minorHAnsi"/>
          <w:b/>
          <w:sz w:val="20"/>
          <w:szCs w:val="20"/>
        </w:rPr>
        <w:br/>
      </w:r>
    </w:p>
    <w:p w14:paraId="1D84EFDF" w14:textId="2E79374E" w:rsidR="00324182" w:rsidRPr="00324182" w:rsidRDefault="003014F9" w:rsidP="00324182">
      <w:pPr>
        <w:rPr>
          <w:rFonts w:cstheme="minorHAnsi"/>
          <w:color w:val="000000" w:themeColor="text1"/>
          <w:sz w:val="20"/>
          <w:szCs w:val="20"/>
        </w:rPr>
      </w:pPr>
      <w:r w:rsidRPr="006336B8">
        <w:rPr>
          <w:rFonts w:cstheme="minorHAnsi"/>
          <w:b/>
          <w:color w:val="000000" w:themeColor="text1"/>
          <w:sz w:val="20"/>
          <w:szCs w:val="20"/>
        </w:rPr>
        <w:t>Class Participation – (</w:t>
      </w:r>
      <w:r w:rsidR="00DC06A4" w:rsidRPr="006336B8">
        <w:rPr>
          <w:rFonts w:cstheme="minorHAnsi"/>
          <w:b/>
          <w:color w:val="000000" w:themeColor="text1"/>
          <w:sz w:val="20"/>
          <w:szCs w:val="20"/>
        </w:rPr>
        <w:t>15</w:t>
      </w:r>
      <w:r w:rsidRPr="006336B8">
        <w:rPr>
          <w:rFonts w:cstheme="minorHAnsi"/>
          <w:b/>
          <w:color w:val="000000" w:themeColor="text1"/>
          <w:sz w:val="20"/>
          <w:szCs w:val="20"/>
        </w:rPr>
        <w:t>% of total grade)</w:t>
      </w:r>
      <w:r w:rsidRPr="006336B8">
        <w:rPr>
          <w:rFonts w:cstheme="minorHAnsi"/>
          <w:b/>
          <w:color w:val="000000" w:themeColor="text1"/>
          <w:sz w:val="20"/>
          <w:szCs w:val="20"/>
        </w:rPr>
        <w:br/>
      </w:r>
      <w:r w:rsidR="00324182" w:rsidRPr="00324182">
        <w:rPr>
          <w:rFonts w:cstheme="minorHAnsi"/>
          <w:color w:val="000000" w:themeColor="text1"/>
          <w:sz w:val="20"/>
          <w:szCs w:val="20"/>
        </w:rPr>
        <w:t xml:space="preserve">We will have numerous guest speakers throughout the semester. Speakers will </w:t>
      </w:r>
      <w:r w:rsidR="00324182" w:rsidRPr="00324182">
        <w:rPr>
          <w:rFonts w:eastAsia="Times New Roman" w:cstheme="minorHAnsi"/>
          <w:sz w:val="20"/>
          <w:szCs w:val="20"/>
        </w:rPr>
        <w:t xml:space="preserve">include MJ-School alums, hiring managers, industry experts and leaders presenting on topics such as </w:t>
      </w:r>
      <w:r w:rsidR="00324182" w:rsidRPr="00324182">
        <w:rPr>
          <w:rFonts w:eastAsia="Times New Roman" w:cstheme="minorHAnsi"/>
          <w:b/>
          <w:bCs/>
          <w:i/>
          <w:iCs/>
          <w:sz w:val="20"/>
          <w:szCs w:val="20"/>
        </w:rPr>
        <w:t>understanding the importance of race, racial equity, and inclusion in the workplace;</w:t>
      </w:r>
      <w:r w:rsidR="00324182" w:rsidRPr="00324182">
        <w:rPr>
          <w:rFonts w:eastAsia="Times New Roman" w:cstheme="minorHAnsi"/>
          <w:sz w:val="20"/>
          <w:szCs w:val="20"/>
        </w:rPr>
        <w:t xml:space="preserve"> corporate etiquette, freelance work, working for an agency vs working in-house, entrepreneurship, brand awareness, public speaking, human resources, etc. </w:t>
      </w:r>
      <w:r w:rsidR="00324182" w:rsidRPr="00324182">
        <w:rPr>
          <w:rFonts w:cstheme="minorHAnsi"/>
          <w:color w:val="000000" w:themeColor="text1"/>
          <w:sz w:val="20"/>
          <w:szCs w:val="20"/>
        </w:rPr>
        <w:t xml:space="preserve">You will be required to submit </w:t>
      </w:r>
      <w:r w:rsidR="00324182" w:rsidRPr="00324182">
        <w:rPr>
          <w:rFonts w:cstheme="minorHAnsi"/>
          <w:b/>
          <w:color w:val="000000" w:themeColor="text1"/>
          <w:sz w:val="20"/>
          <w:szCs w:val="20"/>
        </w:rPr>
        <w:t>three takeaways</w:t>
      </w:r>
      <w:r w:rsidR="00324182" w:rsidRPr="00324182">
        <w:rPr>
          <w:rFonts w:cstheme="minorHAnsi"/>
          <w:color w:val="000000" w:themeColor="text1"/>
          <w:sz w:val="20"/>
          <w:szCs w:val="20"/>
        </w:rPr>
        <w:t xml:space="preserve"> from each speaker – these will be </w:t>
      </w:r>
      <w:r w:rsidR="00324182" w:rsidRPr="00324182">
        <w:rPr>
          <w:rFonts w:cstheme="minorHAnsi"/>
          <w:b/>
          <w:color w:val="000000" w:themeColor="text1"/>
          <w:sz w:val="20"/>
          <w:szCs w:val="20"/>
        </w:rPr>
        <w:t>due before the following class</w:t>
      </w:r>
      <w:r w:rsidR="00324182" w:rsidRPr="00324182">
        <w:rPr>
          <w:rFonts w:cstheme="minorHAnsi"/>
          <w:color w:val="000000" w:themeColor="text1"/>
          <w:sz w:val="20"/>
          <w:szCs w:val="20"/>
        </w:rPr>
        <w:t xml:space="preserve">. These must be written in paragraph form and submitted via Sakai. Late submissions will be counted off by 50%. Submissions later than 48 hours will </w:t>
      </w:r>
      <w:r w:rsidR="00324182" w:rsidRPr="00324182">
        <w:rPr>
          <w:rFonts w:cstheme="minorHAnsi"/>
          <w:b/>
          <w:bCs/>
          <w:color w:val="000000" w:themeColor="text1"/>
          <w:sz w:val="20"/>
          <w:szCs w:val="20"/>
        </w:rPr>
        <w:t xml:space="preserve">NOT </w:t>
      </w:r>
      <w:r w:rsidR="00324182" w:rsidRPr="00324182">
        <w:rPr>
          <w:rFonts w:cstheme="minorHAnsi"/>
          <w:color w:val="000000" w:themeColor="text1"/>
          <w:sz w:val="20"/>
          <w:szCs w:val="20"/>
        </w:rPr>
        <w:t>be counted.</w:t>
      </w:r>
    </w:p>
    <w:p w14:paraId="0FF30340" w14:textId="77777777" w:rsidR="00324182" w:rsidRPr="00324182" w:rsidRDefault="00324182" w:rsidP="00324182">
      <w:pPr>
        <w:rPr>
          <w:rFonts w:cstheme="minorHAnsi"/>
          <w:color w:val="000000" w:themeColor="text1"/>
          <w:sz w:val="20"/>
          <w:szCs w:val="20"/>
        </w:rPr>
      </w:pPr>
      <w:r w:rsidRPr="00324182">
        <w:rPr>
          <w:rFonts w:cstheme="minorHAnsi"/>
          <w:bCs/>
          <w:color w:val="000000" w:themeColor="text1"/>
          <w:sz w:val="20"/>
          <w:szCs w:val="20"/>
        </w:rPr>
        <w:t xml:space="preserve">Your </w:t>
      </w:r>
      <w:r w:rsidRPr="00324182">
        <w:rPr>
          <w:rFonts w:cstheme="minorHAnsi"/>
          <w:color w:val="000000" w:themeColor="text1"/>
          <w:sz w:val="20"/>
          <w:szCs w:val="20"/>
        </w:rPr>
        <w:t>participation grade will be based on your takeaways, how active of a participant you’ve been with guest speakers (by asking questions and making comments), and participation in in-class exercises. You may also have other assignments included as part of your participation grade as the semester goes on.</w:t>
      </w:r>
    </w:p>
    <w:p w14:paraId="78D05B6E" w14:textId="77777777" w:rsidR="00324182" w:rsidRPr="00324182" w:rsidRDefault="00324182" w:rsidP="00324182">
      <w:pPr>
        <w:rPr>
          <w:rFonts w:cstheme="minorHAnsi"/>
          <w:bCs/>
          <w:i/>
          <w:iCs/>
          <w:color w:val="000000"/>
          <w:sz w:val="20"/>
          <w:szCs w:val="20"/>
        </w:rPr>
      </w:pPr>
      <w:r w:rsidRPr="00324182">
        <w:rPr>
          <w:rFonts w:cstheme="minorHAnsi"/>
          <w:bCs/>
          <w:i/>
          <w:iCs/>
          <w:color w:val="000000"/>
          <w:sz w:val="20"/>
          <w:szCs w:val="20"/>
        </w:rPr>
        <w:t xml:space="preserve">Note: If you miss a class that had a guest speaker, you must reach out and send me a recent article related to a career that you’re interested with a paragraph summarizing 3 takeaways from it. It is up to you to do this before the next class if you still want credit. </w:t>
      </w:r>
    </w:p>
    <w:p w14:paraId="4A82114F" w14:textId="6C50791A" w:rsidR="003014F9" w:rsidRPr="006336B8" w:rsidRDefault="003014F9" w:rsidP="00324182">
      <w:pPr>
        <w:rPr>
          <w:rFonts w:cstheme="minorHAnsi"/>
          <w:color w:val="000000"/>
          <w:sz w:val="20"/>
          <w:szCs w:val="20"/>
        </w:rPr>
      </w:pPr>
      <w:r w:rsidRPr="006336B8">
        <w:rPr>
          <w:rFonts w:cstheme="minorHAnsi"/>
          <w:b/>
          <w:color w:val="000000"/>
          <w:sz w:val="20"/>
          <w:szCs w:val="20"/>
        </w:rPr>
        <w:t>Your First Personal Branding Statements and Headshots – (</w:t>
      </w:r>
      <w:r w:rsidR="00135119" w:rsidRPr="006336B8">
        <w:rPr>
          <w:rFonts w:cstheme="minorHAnsi"/>
          <w:b/>
          <w:color w:val="000000"/>
          <w:sz w:val="20"/>
          <w:szCs w:val="20"/>
        </w:rPr>
        <w:t>Part of “Participation”</w:t>
      </w:r>
      <w:r w:rsidRPr="006336B8">
        <w:rPr>
          <w:rFonts w:cstheme="minorHAnsi"/>
          <w:b/>
          <w:color w:val="000000"/>
          <w:sz w:val="20"/>
          <w:szCs w:val="20"/>
        </w:rPr>
        <w:t xml:space="preserve"> grade)</w:t>
      </w:r>
      <w:r w:rsidRPr="006336B8">
        <w:rPr>
          <w:rFonts w:cstheme="minorHAnsi"/>
          <w:b/>
          <w:color w:val="000000"/>
          <w:sz w:val="20"/>
          <w:szCs w:val="20"/>
        </w:rPr>
        <w:br/>
      </w:r>
      <w:r w:rsidRPr="006336B8">
        <w:rPr>
          <w:rFonts w:cstheme="minorHAnsi"/>
          <w:color w:val="000000"/>
          <w:sz w:val="20"/>
          <w:szCs w:val="20"/>
        </w:rPr>
        <w:t>The one question (and first question) that you can count on being asked in an interview is “tell me a little bit about yourself.” This will be your first step in learning how to ace your answer!</w:t>
      </w:r>
    </w:p>
    <w:p w14:paraId="46554FCB" w14:textId="77777777" w:rsidR="00BD5051" w:rsidRPr="006336B8" w:rsidRDefault="00BD5051" w:rsidP="00BD5051">
      <w:pPr>
        <w:spacing w:after="0" w:line="240" w:lineRule="auto"/>
        <w:rPr>
          <w:rFonts w:eastAsia="Times New Roman" w:cstheme="minorHAnsi"/>
          <w:sz w:val="20"/>
          <w:szCs w:val="20"/>
        </w:rPr>
      </w:pPr>
      <w:r w:rsidRPr="006336B8">
        <w:rPr>
          <w:rFonts w:eastAsia="Times New Roman" w:cstheme="minorHAnsi"/>
          <w:color w:val="000000"/>
          <w:sz w:val="20"/>
          <w:szCs w:val="20"/>
        </w:rPr>
        <w:t xml:space="preserve">You must get someone to record your answer to the question “tell me a little bit about yourself.” There is no time limit and no guidelines/instructions other </w:t>
      </w:r>
      <w:proofErr w:type="spellStart"/>
      <w:r w:rsidRPr="006336B8">
        <w:rPr>
          <w:rFonts w:eastAsia="Times New Roman" w:cstheme="minorHAnsi"/>
          <w:color w:val="000000"/>
          <w:sz w:val="20"/>
          <w:szCs w:val="20"/>
        </w:rPr>
        <w:t>then</w:t>
      </w:r>
      <w:proofErr w:type="spellEnd"/>
      <w:r w:rsidRPr="006336B8">
        <w:rPr>
          <w:rFonts w:eastAsia="Times New Roman" w:cstheme="minorHAnsi"/>
          <w:color w:val="000000"/>
          <w:sz w:val="20"/>
          <w:szCs w:val="20"/>
        </w:rPr>
        <w:t xml:space="preserve"> that these must be 1-take recordings, meaning that you only get one shot and can’t re-record (since you will only get one chance to answer it in an interview). If you mess up, just keep talking through it and DO NOT start over. Don't worry, these will not be graded for content or structure - I just want to see what you're starting off with and let you see how far you will have grown by the time you make your final polished statement at the end of the semester. </w:t>
      </w:r>
      <w:r w:rsidRPr="006336B8">
        <w:rPr>
          <w:rFonts w:eastAsia="Times New Roman" w:cstheme="minorHAnsi"/>
          <w:i/>
          <w:iCs/>
          <w:color w:val="000000"/>
          <w:sz w:val="20"/>
          <w:szCs w:val="20"/>
        </w:rPr>
        <w:t>Upload your video to YouTube and submit the link here.</w:t>
      </w:r>
      <w:r w:rsidRPr="006336B8">
        <w:rPr>
          <w:rFonts w:eastAsia="Times New Roman" w:cstheme="minorHAnsi"/>
          <w:color w:val="000000"/>
          <w:sz w:val="20"/>
          <w:szCs w:val="20"/>
        </w:rPr>
        <w:t xml:space="preserve"> You must also have the same person to take a photo of you </w:t>
      </w:r>
      <w:r w:rsidRPr="006336B8">
        <w:rPr>
          <w:rFonts w:eastAsia="Times New Roman" w:cstheme="minorHAnsi"/>
          <w:b/>
          <w:bCs/>
          <w:color w:val="000000"/>
          <w:sz w:val="20"/>
          <w:szCs w:val="20"/>
        </w:rPr>
        <w:t>FROM THE SHOULDERS UP</w:t>
      </w:r>
      <w:r w:rsidRPr="006336B8">
        <w:rPr>
          <w:rFonts w:eastAsia="Times New Roman" w:cstheme="minorHAnsi"/>
          <w:color w:val="000000"/>
          <w:sz w:val="20"/>
          <w:szCs w:val="20"/>
        </w:rPr>
        <w:t> and submit them here along with your personal branding statements.</w:t>
      </w:r>
    </w:p>
    <w:p w14:paraId="16E005BB" w14:textId="1FAF4A98" w:rsidR="007E0EDF" w:rsidRPr="006668A1" w:rsidRDefault="00BD5051" w:rsidP="006668A1">
      <w:pPr>
        <w:rPr>
          <w:rFonts w:eastAsia="Times New Roman" w:cstheme="minorHAnsi"/>
          <w:bCs/>
          <w:sz w:val="20"/>
          <w:szCs w:val="20"/>
        </w:rPr>
      </w:pPr>
      <w:r w:rsidRPr="006336B8">
        <w:rPr>
          <w:rFonts w:cstheme="minorHAnsi"/>
          <w:b/>
          <w:color w:val="000000"/>
          <w:sz w:val="20"/>
          <w:szCs w:val="20"/>
        </w:rPr>
        <w:lastRenderedPageBreak/>
        <w:br/>
      </w:r>
      <w:r w:rsidR="00C43097" w:rsidRPr="006336B8">
        <w:rPr>
          <w:rFonts w:cstheme="minorHAnsi"/>
          <w:b/>
          <w:color w:val="000000"/>
          <w:sz w:val="20"/>
          <w:szCs w:val="20"/>
        </w:rPr>
        <w:t>“The beginning of the end” – (1</w:t>
      </w:r>
      <w:r w:rsidR="00DC06A4" w:rsidRPr="006336B8">
        <w:rPr>
          <w:rFonts w:cstheme="minorHAnsi"/>
          <w:b/>
          <w:color w:val="000000"/>
          <w:sz w:val="20"/>
          <w:szCs w:val="20"/>
        </w:rPr>
        <w:t>5</w:t>
      </w:r>
      <w:r w:rsidR="00C43097" w:rsidRPr="006336B8">
        <w:rPr>
          <w:rFonts w:cstheme="minorHAnsi"/>
          <w:b/>
          <w:color w:val="000000"/>
          <w:sz w:val="20"/>
          <w:szCs w:val="20"/>
        </w:rPr>
        <w:t>% of total grade)</w:t>
      </w:r>
      <w:r w:rsidR="00C43097" w:rsidRPr="006336B8">
        <w:rPr>
          <w:rFonts w:cstheme="minorHAnsi"/>
          <w:color w:val="000000"/>
          <w:sz w:val="20"/>
          <w:szCs w:val="20"/>
        </w:rPr>
        <w:br/>
      </w:r>
      <w:r w:rsidR="006668A1" w:rsidRPr="006668A1">
        <w:rPr>
          <w:rFonts w:cstheme="minorHAnsi"/>
          <w:color w:val="000000"/>
          <w:sz w:val="20"/>
          <w:szCs w:val="20"/>
        </w:rPr>
        <w:t xml:space="preserve">This will be a written piece (3-4 pages) chronicling your starting point in this career prep process. It must address the following: your </w:t>
      </w:r>
      <w:r w:rsidR="006668A1" w:rsidRPr="006668A1">
        <w:rPr>
          <w:rFonts w:eastAsia="Times New Roman" w:cstheme="minorHAnsi"/>
          <w:sz w:val="20"/>
          <w:szCs w:val="20"/>
        </w:rPr>
        <w:t>career goals and life aspirations; what you’ve learned in your majors and minors to this point and your confidence in conveying how you’ll apply them to  future employers both on paper and in person;</w:t>
      </w:r>
      <w:r w:rsidR="006668A1" w:rsidRPr="006668A1">
        <w:rPr>
          <w:rFonts w:eastAsia="Times New Roman" w:cstheme="minorHAnsi"/>
          <w:bCs/>
          <w:sz w:val="20"/>
          <w:szCs w:val="20"/>
        </w:rPr>
        <w:t xml:space="preserve"> </w:t>
      </w:r>
      <w:r w:rsidR="006668A1" w:rsidRPr="006668A1">
        <w:rPr>
          <w:rFonts w:eastAsia="Times New Roman" w:cstheme="minorHAnsi"/>
          <w:b/>
          <w:i/>
          <w:iCs/>
          <w:sz w:val="20"/>
          <w:szCs w:val="20"/>
        </w:rPr>
        <w:t>what race, diversity and inclusion means to you/what makes you different;</w:t>
      </w:r>
      <w:r w:rsidR="006668A1" w:rsidRPr="006668A1">
        <w:rPr>
          <w:rFonts w:eastAsia="Times New Roman" w:cstheme="minorHAnsi"/>
          <w:bCs/>
          <w:sz w:val="20"/>
          <w:szCs w:val="20"/>
        </w:rPr>
        <w:t xml:space="preserve"> your career research/job search details to this point; a mini personal SWOT analysis as it relates to your career qualifications (strengths/weaknesses/opportunities/threats – write about a paragraph for each or make a bulleted list); and mention 1-2 mentors (could be professors/employers/family members) who’ve had the biggest impact (and why) and how you anticipate them helping you get started with your career, etc</w:t>
      </w:r>
      <w:r w:rsidR="006668A1" w:rsidRPr="006668A1">
        <w:rPr>
          <w:rFonts w:cstheme="minorHAnsi"/>
          <w:color w:val="000000"/>
          <w:sz w:val="20"/>
          <w:szCs w:val="20"/>
        </w:rPr>
        <w:t xml:space="preserve">. </w:t>
      </w:r>
      <w:r w:rsidR="006668A1" w:rsidRPr="006668A1">
        <w:rPr>
          <w:rFonts w:eastAsia="Times New Roman" w:cstheme="minorHAnsi"/>
          <w:bCs/>
          <w:sz w:val="20"/>
          <w:szCs w:val="20"/>
        </w:rPr>
        <w:t>Last, but not least, talk about your current level of stress related to your job search/career plans and explain why.</w:t>
      </w:r>
      <w:r w:rsidR="006668A1">
        <w:rPr>
          <w:rFonts w:eastAsia="Times New Roman" w:cstheme="minorHAnsi"/>
          <w:bCs/>
          <w:sz w:val="20"/>
          <w:szCs w:val="20"/>
        </w:rPr>
        <w:br/>
      </w:r>
      <w:r w:rsidR="00787F1D" w:rsidRPr="006336B8">
        <w:rPr>
          <w:rFonts w:eastAsia="Times New Roman" w:cstheme="minorHAnsi"/>
          <w:b/>
          <w:bCs/>
          <w:color w:val="000000"/>
          <w:sz w:val="20"/>
          <w:szCs w:val="20"/>
        </w:rPr>
        <w:br/>
      </w:r>
      <w:r w:rsidR="007E0EDF" w:rsidRPr="006336B8">
        <w:rPr>
          <w:rFonts w:eastAsia="Times New Roman" w:cstheme="minorHAnsi"/>
          <w:b/>
          <w:bCs/>
          <w:color w:val="000000"/>
          <w:sz w:val="20"/>
          <w:szCs w:val="20"/>
        </w:rPr>
        <w:t>Networking Assignment – (20% of total grade)</w:t>
      </w:r>
      <w:r w:rsidR="007E0EDF" w:rsidRPr="006336B8">
        <w:rPr>
          <w:rFonts w:eastAsia="Times New Roman" w:cstheme="minorHAnsi"/>
          <w:sz w:val="20"/>
          <w:szCs w:val="20"/>
        </w:rPr>
        <w:br/>
        <w:t>This will be a 2-part assignment that you’ll work on weekly throughout the duration of the course:</w:t>
      </w:r>
      <w:r w:rsidR="007E0EDF" w:rsidRPr="006336B8">
        <w:rPr>
          <w:rFonts w:eastAsia="Times New Roman" w:cstheme="minorHAnsi"/>
          <w:sz w:val="20"/>
          <w:szCs w:val="20"/>
        </w:rPr>
        <w:br/>
      </w:r>
      <w:r w:rsidR="007E0EDF" w:rsidRPr="006336B8">
        <w:rPr>
          <w:rFonts w:eastAsia="Times New Roman" w:cstheme="minorHAnsi"/>
          <w:sz w:val="20"/>
          <w:szCs w:val="20"/>
        </w:rPr>
        <w:br/>
      </w:r>
      <w:r w:rsidR="007100DE" w:rsidRPr="007100DE">
        <w:rPr>
          <w:rFonts w:eastAsia="Times New Roman" w:cstheme="minorHAnsi"/>
          <w:b/>
          <w:bCs/>
          <w:sz w:val="20"/>
          <w:szCs w:val="20"/>
        </w:rPr>
        <w:t>Part 1:</w:t>
      </w:r>
      <w:r w:rsidR="007100DE" w:rsidRPr="007100DE">
        <w:rPr>
          <w:rFonts w:eastAsia="Times New Roman" w:cstheme="minorHAnsi"/>
          <w:sz w:val="20"/>
          <w:szCs w:val="20"/>
        </w:rPr>
        <w:t xml:space="preserve"> You must create a networking spreadsheet and list 20 companies you’re interested in working at/with or learning more about (why you’re interested in them; write a basic description of the company, year they were founded, services they provide and types of clients they serve/names of some clients you know; </w:t>
      </w:r>
      <w:r w:rsidR="007100DE" w:rsidRPr="007100DE">
        <w:rPr>
          <w:rFonts w:eastAsia="Times New Roman" w:cstheme="minorHAnsi"/>
          <w:b/>
          <w:bCs/>
          <w:i/>
          <w:iCs/>
          <w:sz w:val="20"/>
          <w:szCs w:val="20"/>
        </w:rPr>
        <w:t>their stance on race, racism, racial equity, diversity and inclusion – how they demonstrate it; list</w:t>
      </w:r>
      <w:r w:rsidR="007100DE" w:rsidRPr="007100DE">
        <w:rPr>
          <w:rFonts w:eastAsia="Times New Roman" w:cstheme="minorHAnsi"/>
          <w:sz w:val="20"/>
          <w:szCs w:val="20"/>
        </w:rPr>
        <w:t xml:space="preserve"> their locations; number of employees; links to their website and social media address; names/LinkedIn profile addresses of employees you know who have or used to work there; names/LinkedIn profile addresses of current or Tar Heel grads who work there). Then, you must list 20 people you’re interested in networking with whom you feel can be beneficial to helping with your future career (tell why you’re interested in networking with them; how you found out about them; why you think they can help you; what they do/where they work; how long they’ve worked there; college(s) they attended; link to their LinkedIn profile; and how you plan to network with them). You should first focus on former/current Tar Heels.</w:t>
      </w:r>
    </w:p>
    <w:p w14:paraId="2B48949A" w14:textId="37D73BEB" w:rsidR="007E0EDF" w:rsidRPr="006336B8" w:rsidRDefault="007E0EDF" w:rsidP="007E0EDF">
      <w:pPr>
        <w:spacing w:before="100" w:beforeAutospacing="1" w:after="100" w:afterAutospacing="1" w:line="240" w:lineRule="auto"/>
        <w:rPr>
          <w:rFonts w:eastAsia="Times New Roman" w:cstheme="minorHAnsi"/>
          <w:sz w:val="20"/>
          <w:szCs w:val="20"/>
        </w:rPr>
      </w:pPr>
      <w:r w:rsidRPr="006336B8">
        <w:rPr>
          <w:rFonts w:eastAsia="Times New Roman" w:cstheme="minorHAnsi"/>
          <w:b/>
          <w:bCs/>
          <w:sz w:val="20"/>
          <w:szCs w:val="20"/>
        </w:rPr>
        <w:t>Part 2:</w:t>
      </w:r>
      <w:r w:rsidRPr="006336B8">
        <w:rPr>
          <w:rFonts w:eastAsia="Times New Roman" w:cstheme="minorHAnsi"/>
          <w:sz w:val="20"/>
          <w:szCs w:val="20"/>
        </w:rPr>
        <w:t xml:space="preserve"> You must conduct 5 informational Interviews (two must be with </w:t>
      </w:r>
      <w:r w:rsidR="00A37B1C">
        <w:rPr>
          <w:rFonts w:eastAsia="Times New Roman" w:cstheme="minorHAnsi"/>
          <w:sz w:val="20"/>
          <w:szCs w:val="20"/>
        </w:rPr>
        <w:t>J-</w:t>
      </w:r>
      <w:r w:rsidRPr="006336B8">
        <w:rPr>
          <w:rFonts w:eastAsia="Times New Roman" w:cstheme="minorHAnsi"/>
          <w:sz w:val="20"/>
          <w:szCs w:val="20"/>
        </w:rPr>
        <w:t>School graduates, two must be with professionals working in your desired career industry and one must be with a UNC professor). These must be done via the phone or Zoom/Facetime (whichever you prefer and is most convenient for you and your interviewee). These interviews should be conversational, but try to obtain the following:</w:t>
      </w:r>
    </w:p>
    <w:p w14:paraId="1A799E3B" w14:textId="77777777" w:rsidR="007E0EDF" w:rsidRPr="006336B8" w:rsidRDefault="007E0EDF" w:rsidP="007E0EDF">
      <w:pPr>
        <w:spacing w:before="100" w:beforeAutospacing="1" w:after="100" w:afterAutospacing="1" w:line="240" w:lineRule="auto"/>
        <w:rPr>
          <w:rFonts w:eastAsia="Times New Roman" w:cstheme="minorHAnsi"/>
          <w:sz w:val="20"/>
          <w:szCs w:val="20"/>
        </w:rPr>
      </w:pPr>
      <w:r w:rsidRPr="006336B8">
        <w:rPr>
          <w:rFonts w:eastAsia="Times New Roman" w:cstheme="minorHAnsi"/>
          <w:sz w:val="20"/>
          <w:szCs w:val="20"/>
        </w:rPr>
        <w:t>• Specific career advice/instructions to increase your field knowledge</w:t>
      </w:r>
      <w:r w:rsidRPr="006336B8">
        <w:rPr>
          <w:rFonts w:eastAsia="Times New Roman" w:cstheme="minorHAnsi"/>
          <w:sz w:val="20"/>
          <w:szCs w:val="20"/>
        </w:rPr>
        <w:br/>
        <w:t>• Tips to help you prepare for your transition from school to the career</w:t>
      </w:r>
      <w:r w:rsidRPr="006336B8">
        <w:rPr>
          <w:rFonts w:eastAsia="Times New Roman" w:cstheme="minorHAnsi"/>
          <w:sz w:val="20"/>
          <w:szCs w:val="20"/>
        </w:rPr>
        <w:br/>
        <w:t>• Details about their career paths and insights about their current jobs</w:t>
      </w:r>
      <w:r w:rsidRPr="006336B8">
        <w:rPr>
          <w:rFonts w:eastAsia="Times New Roman" w:cstheme="minorHAnsi"/>
          <w:sz w:val="20"/>
          <w:szCs w:val="20"/>
        </w:rPr>
        <w:br/>
        <w:t>• Three people they recommend you networking with (and why)</w:t>
      </w:r>
      <w:r w:rsidRPr="006336B8">
        <w:rPr>
          <w:rFonts w:eastAsia="Times New Roman" w:cstheme="minorHAnsi"/>
          <w:sz w:val="20"/>
          <w:szCs w:val="20"/>
        </w:rPr>
        <w:br/>
        <w:t>• One place to visit (and why). This could be an office of a company you’d like to work for or somewhere to experience the types of services or clients that you want to work with</w:t>
      </w:r>
      <w:r w:rsidRPr="006336B8">
        <w:rPr>
          <w:rFonts w:eastAsia="Times New Roman" w:cstheme="minorHAnsi"/>
          <w:sz w:val="20"/>
          <w:szCs w:val="20"/>
        </w:rPr>
        <w:br/>
        <w:t>• Two books or magazine/online articles (and why)</w:t>
      </w:r>
      <w:r w:rsidRPr="006336B8">
        <w:rPr>
          <w:rFonts w:eastAsia="Times New Roman" w:cstheme="minorHAnsi"/>
          <w:sz w:val="20"/>
          <w:szCs w:val="20"/>
        </w:rPr>
        <w:br/>
        <w:t>• Two to three websites to peruse (and why). </w:t>
      </w:r>
    </w:p>
    <w:p w14:paraId="5C100DA9" w14:textId="67DABF7C" w:rsidR="003014F9" w:rsidRPr="006336B8" w:rsidRDefault="007E0EDF" w:rsidP="007E0EDF">
      <w:pPr>
        <w:spacing w:before="100" w:beforeAutospacing="1" w:after="100" w:afterAutospacing="1" w:line="240" w:lineRule="auto"/>
        <w:rPr>
          <w:rFonts w:eastAsia="Times New Roman" w:cstheme="minorHAnsi"/>
          <w:sz w:val="20"/>
          <w:szCs w:val="20"/>
        </w:rPr>
      </w:pPr>
      <w:r w:rsidRPr="006336B8">
        <w:rPr>
          <w:rFonts w:eastAsia="Times New Roman" w:cstheme="minorHAnsi"/>
          <w:sz w:val="20"/>
          <w:szCs w:val="20"/>
        </w:rPr>
        <w:t xml:space="preserve">Provide detailed summaries (at least 1 page each) for each interview. Must provide an introduction that tells why you choose each interviewee, how you anticipate them helping you, how the interviews were conducted (on the phone, Zoom/Facetime, </w:t>
      </w:r>
      <w:proofErr w:type="spellStart"/>
      <w:r w:rsidRPr="006336B8">
        <w:rPr>
          <w:rFonts w:eastAsia="Times New Roman" w:cstheme="minorHAnsi"/>
          <w:sz w:val="20"/>
          <w:szCs w:val="20"/>
        </w:rPr>
        <w:t>etc</w:t>
      </w:r>
      <w:proofErr w:type="spellEnd"/>
      <w:r w:rsidRPr="006336B8">
        <w:rPr>
          <w:rFonts w:eastAsia="Times New Roman" w:cstheme="minorHAnsi"/>
          <w:sz w:val="20"/>
          <w:szCs w:val="20"/>
        </w:rPr>
        <w:t xml:space="preserve">,), how long they lasted, and a conclusion that tells if/how they </w:t>
      </w:r>
      <w:proofErr w:type="gramStart"/>
      <w:r w:rsidRPr="006336B8">
        <w:rPr>
          <w:rFonts w:eastAsia="Times New Roman" w:cstheme="minorHAnsi"/>
          <w:sz w:val="20"/>
          <w:szCs w:val="20"/>
        </w:rPr>
        <w:t>actually end</w:t>
      </w:r>
      <w:proofErr w:type="gramEnd"/>
      <w:r w:rsidRPr="006336B8">
        <w:rPr>
          <w:rFonts w:eastAsia="Times New Roman" w:cstheme="minorHAnsi"/>
          <w:sz w:val="20"/>
          <w:szCs w:val="20"/>
        </w:rPr>
        <w:t xml:space="preserve"> up helping you. </w:t>
      </w:r>
      <w:r w:rsidR="003014F9" w:rsidRPr="006336B8">
        <w:rPr>
          <w:rFonts w:cstheme="minorHAnsi"/>
          <w:color w:val="000000"/>
          <w:sz w:val="20"/>
          <w:szCs w:val="20"/>
        </w:rPr>
        <w:br/>
      </w:r>
      <w:r w:rsidR="003014F9" w:rsidRPr="006336B8">
        <w:rPr>
          <w:rFonts w:cstheme="minorHAnsi"/>
          <w:b/>
          <w:color w:val="000000"/>
          <w:sz w:val="20"/>
          <w:szCs w:val="20"/>
        </w:rPr>
        <w:br/>
        <w:t>Midterm Exam – (</w:t>
      </w:r>
      <w:r w:rsidR="0038560C" w:rsidRPr="006336B8">
        <w:rPr>
          <w:rFonts w:cstheme="minorHAnsi"/>
          <w:b/>
          <w:color w:val="000000"/>
          <w:sz w:val="20"/>
          <w:szCs w:val="20"/>
        </w:rPr>
        <w:t>2</w:t>
      </w:r>
      <w:r w:rsidR="00DC06A4" w:rsidRPr="006336B8">
        <w:rPr>
          <w:rFonts w:cstheme="minorHAnsi"/>
          <w:b/>
          <w:color w:val="000000"/>
          <w:sz w:val="20"/>
          <w:szCs w:val="20"/>
        </w:rPr>
        <w:t>0</w:t>
      </w:r>
      <w:r w:rsidR="003014F9" w:rsidRPr="006336B8">
        <w:rPr>
          <w:rFonts w:cstheme="minorHAnsi"/>
          <w:b/>
          <w:color w:val="000000"/>
          <w:sz w:val="20"/>
          <w:szCs w:val="20"/>
        </w:rPr>
        <w:t>% of total grade)</w:t>
      </w:r>
      <w:r w:rsidR="003014F9" w:rsidRPr="006336B8">
        <w:rPr>
          <w:rFonts w:cstheme="minorHAnsi"/>
          <w:color w:val="000000"/>
          <w:sz w:val="20"/>
          <w:szCs w:val="20"/>
        </w:rPr>
        <w:br/>
        <w:t xml:space="preserve">This </w:t>
      </w:r>
      <w:r w:rsidR="003014F9" w:rsidRPr="006336B8">
        <w:rPr>
          <w:rFonts w:cstheme="minorHAnsi"/>
          <w:sz w:val="20"/>
          <w:szCs w:val="20"/>
        </w:rPr>
        <w:t xml:space="preserve">midterm exam will be a test of everything learned from the book, </w:t>
      </w:r>
      <w:proofErr w:type="gramStart"/>
      <w:r w:rsidR="003014F9" w:rsidRPr="006336B8">
        <w:rPr>
          <w:rFonts w:cstheme="minorHAnsi"/>
          <w:sz w:val="20"/>
          <w:szCs w:val="20"/>
        </w:rPr>
        <w:t>lectures</w:t>
      </w:r>
      <w:proofErr w:type="gramEnd"/>
      <w:r w:rsidR="003014F9" w:rsidRPr="006336B8">
        <w:rPr>
          <w:rFonts w:cstheme="minorHAnsi"/>
          <w:sz w:val="20"/>
          <w:szCs w:val="20"/>
        </w:rPr>
        <w:t xml:space="preserve"> and guest speakers to that point.</w:t>
      </w:r>
    </w:p>
    <w:p w14:paraId="41075BA6" w14:textId="2F6DCC90" w:rsidR="003014F9" w:rsidRPr="006336B8" w:rsidRDefault="00C43097" w:rsidP="00C43097">
      <w:pPr>
        <w:rPr>
          <w:rFonts w:cstheme="minorHAnsi"/>
          <w:i/>
          <w:iCs/>
          <w:color w:val="000000"/>
          <w:sz w:val="20"/>
          <w:szCs w:val="20"/>
        </w:rPr>
      </w:pPr>
      <w:r w:rsidRPr="006336B8">
        <w:rPr>
          <w:rFonts w:cstheme="minorHAnsi"/>
          <w:b/>
          <w:color w:val="000000"/>
          <w:sz w:val="20"/>
          <w:szCs w:val="20"/>
        </w:rPr>
        <w:lastRenderedPageBreak/>
        <w:t>Your Final Portfolio/Interview – (3</w:t>
      </w:r>
      <w:r w:rsidR="00DC06A4" w:rsidRPr="006336B8">
        <w:rPr>
          <w:rFonts w:cstheme="minorHAnsi"/>
          <w:b/>
          <w:color w:val="000000"/>
          <w:sz w:val="20"/>
          <w:szCs w:val="20"/>
        </w:rPr>
        <w:t>0</w:t>
      </w:r>
      <w:r w:rsidRPr="006336B8">
        <w:rPr>
          <w:rFonts w:cstheme="minorHAnsi"/>
          <w:b/>
          <w:color w:val="000000"/>
          <w:sz w:val="20"/>
          <w:szCs w:val="20"/>
        </w:rPr>
        <w:t>% of total grade)</w:t>
      </w:r>
      <w:r w:rsidRPr="006336B8">
        <w:rPr>
          <w:rFonts w:cstheme="minorHAnsi"/>
          <w:color w:val="000000"/>
          <w:sz w:val="20"/>
          <w:szCs w:val="20"/>
        </w:rPr>
        <w:br/>
      </w:r>
      <w:r w:rsidR="00C12394" w:rsidRPr="006336B8">
        <w:rPr>
          <w:rFonts w:cstheme="minorHAnsi"/>
          <w:i/>
          <w:iCs/>
          <w:color w:val="000000"/>
          <w:sz w:val="20"/>
          <w:szCs w:val="20"/>
        </w:rPr>
        <w:t>Your Portfolio</w:t>
      </w:r>
      <w:r w:rsidR="00C12394" w:rsidRPr="006336B8">
        <w:rPr>
          <w:rFonts w:cstheme="minorHAnsi"/>
          <w:color w:val="000000"/>
          <w:sz w:val="20"/>
          <w:szCs w:val="20"/>
        </w:rPr>
        <w:br/>
      </w:r>
      <w:r w:rsidRPr="006336B8">
        <w:rPr>
          <w:rFonts w:cstheme="minorHAnsi"/>
          <w:color w:val="000000"/>
          <w:sz w:val="20"/>
          <w:szCs w:val="20"/>
        </w:rPr>
        <w:t xml:space="preserve">This will function as your final exam and be the ultimate test of what you’ve learned throughout the course. Your portfolio will include </w:t>
      </w:r>
      <w:r w:rsidRPr="006336B8">
        <w:rPr>
          <w:rFonts w:eastAsia="Times New Roman" w:cstheme="minorHAnsi"/>
          <w:sz w:val="20"/>
          <w:szCs w:val="20"/>
        </w:rPr>
        <w:t xml:space="preserve">your polished resume and cover letter (both tailored for a specific company/position), updated LinkedIn profile and professional headshot. </w:t>
      </w:r>
      <w:r w:rsidR="00C12394" w:rsidRPr="006336B8">
        <w:rPr>
          <w:rFonts w:cstheme="minorHAnsi"/>
          <w:i/>
          <w:iCs/>
          <w:color w:val="000000"/>
          <w:sz w:val="20"/>
          <w:szCs w:val="20"/>
        </w:rPr>
        <w:t>These materials will be due the week prior to your Interviews (I will review them and refer to them during your interviews).</w:t>
      </w:r>
      <w:r w:rsidR="00C12394" w:rsidRPr="006336B8">
        <w:rPr>
          <w:rFonts w:cstheme="minorHAnsi"/>
          <w:i/>
          <w:iCs/>
          <w:color w:val="000000"/>
          <w:sz w:val="20"/>
          <w:szCs w:val="20"/>
        </w:rPr>
        <w:br/>
      </w:r>
      <w:r w:rsidR="00C12394" w:rsidRPr="006336B8">
        <w:rPr>
          <w:rFonts w:cstheme="minorHAnsi"/>
          <w:i/>
          <w:iCs/>
          <w:color w:val="000000"/>
          <w:sz w:val="20"/>
          <w:szCs w:val="20"/>
        </w:rPr>
        <w:br/>
        <w:t>Your Interview</w:t>
      </w:r>
      <w:r w:rsidR="00C12394" w:rsidRPr="006336B8">
        <w:rPr>
          <w:rFonts w:cstheme="minorHAnsi"/>
          <w:color w:val="000000"/>
          <w:sz w:val="20"/>
          <w:szCs w:val="20"/>
        </w:rPr>
        <w:br/>
      </w:r>
      <w:r w:rsidR="00C12394" w:rsidRPr="006336B8">
        <w:rPr>
          <w:rFonts w:eastAsia="Times New Roman" w:cstheme="minorHAnsi"/>
          <w:sz w:val="20"/>
          <w:szCs w:val="20"/>
        </w:rPr>
        <w:t>Ea</w:t>
      </w:r>
      <w:r w:rsidRPr="006336B8">
        <w:rPr>
          <w:rFonts w:eastAsia="Times New Roman" w:cstheme="minorHAnsi"/>
          <w:sz w:val="20"/>
          <w:szCs w:val="20"/>
        </w:rPr>
        <w:t xml:space="preserve">ch student </w:t>
      </w:r>
      <w:r w:rsidR="00C12394" w:rsidRPr="006336B8">
        <w:rPr>
          <w:rFonts w:eastAsia="Times New Roman" w:cstheme="minorHAnsi"/>
          <w:sz w:val="20"/>
          <w:szCs w:val="20"/>
        </w:rPr>
        <w:t xml:space="preserve">will </w:t>
      </w:r>
      <w:r w:rsidRPr="006336B8">
        <w:rPr>
          <w:rFonts w:eastAsia="Times New Roman" w:cstheme="minorHAnsi"/>
          <w:sz w:val="20"/>
          <w:szCs w:val="20"/>
        </w:rPr>
        <w:t>meet with me for a f</w:t>
      </w:r>
      <w:r w:rsidR="00C12394" w:rsidRPr="006336B8">
        <w:rPr>
          <w:rFonts w:eastAsia="Times New Roman" w:cstheme="minorHAnsi"/>
          <w:sz w:val="20"/>
          <w:szCs w:val="20"/>
        </w:rPr>
        <w:t>inal f</w:t>
      </w:r>
      <w:r w:rsidRPr="006336B8">
        <w:rPr>
          <w:rFonts w:eastAsia="Times New Roman" w:cstheme="minorHAnsi"/>
          <w:sz w:val="20"/>
          <w:szCs w:val="20"/>
        </w:rPr>
        <w:t xml:space="preserve">ormal interview </w:t>
      </w:r>
      <w:r w:rsidR="00C12394" w:rsidRPr="006336B8">
        <w:rPr>
          <w:rFonts w:eastAsia="Times New Roman" w:cstheme="minorHAnsi"/>
          <w:sz w:val="20"/>
          <w:szCs w:val="20"/>
        </w:rPr>
        <w:t xml:space="preserve">- I will represent the company in which you tailored your resume/cover letter for. You’ll start by making your </w:t>
      </w:r>
      <w:r w:rsidRPr="006336B8">
        <w:rPr>
          <w:rFonts w:eastAsia="Times New Roman" w:cstheme="minorHAnsi"/>
          <w:sz w:val="20"/>
          <w:szCs w:val="20"/>
        </w:rPr>
        <w:t>new and improved personal branding statement</w:t>
      </w:r>
      <w:r w:rsidR="00C12394" w:rsidRPr="006336B8">
        <w:rPr>
          <w:rFonts w:eastAsia="Times New Roman" w:cstheme="minorHAnsi"/>
          <w:sz w:val="20"/>
          <w:szCs w:val="20"/>
        </w:rPr>
        <w:t>. Then, you’ll</w:t>
      </w:r>
      <w:r w:rsidRPr="006336B8">
        <w:rPr>
          <w:rFonts w:eastAsia="Times New Roman" w:cstheme="minorHAnsi"/>
          <w:sz w:val="20"/>
          <w:szCs w:val="20"/>
        </w:rPr>
        <w:t xml:space="preserve"> </w:t>
      </w:r>
      <w:r w:rsidR="00C12394" w:rsidRPr="006336B8">
        <w:rPr>
          <w:rFonts w:eastAsia="Times New Roman" w:cstheme="minorHAnsi"/>
          <w:sz w:val="20"/>
          <w:szCs w:val="20"/>
        </w:rPr>
        <w:t xml:space="preserve">answer a question based on your final portfolio materials. Then, you’ll </w:t>
      </w:r>
      <w:r w:rsidRPr="006336B8">
        <w:rPr>
          <w:rFonts w:eastAsia="Times New Roman" w:cstheme="minorHAnsi"/>
          <w:sz w:val="20"/>
          <w:szCs w:val="20"/>
        </w:rPr>
        <w:t>answer one of a possible f</w:t>
      </w:r>
      <w:r w:rsidR="00C12394" w:rsidRPr="006336B8">
        <w:rPr>
          <w:rFonts w:eastAsia="Times New Roman" w:cstheme="minorHAnsi"/>
          <w:sz w:val="20"/>
          <w:szCs w:val="20"/>
        </w:rPr>
        <w:t>ive</w:t>
      </w:r>
      <w:r w:rsidRPr="006336B8">
        <w:rPr>
          <w:rFonts w:eastAsia="Times New Roman" w:cstheme="minorHAnsi"/>
          <w:sz w:val="20"/>
          <w:szCs w:val="20"/>
        </w:rPr>
        <w:t xml:space="preserve"> interview questions (the f</w:t>
      </w:r>
      <w:r w:rsidR="00C12394" w:rsidRPr="006336B8">
        <w:rPr>
          <w:rFonts w:eastAsia="Times New Roman" w:cstheme="minorHAnsi"/>
          <w:sz w:val="20"/>
          <w:szCs w:val="20"/>
        </w:rPr>
        <w:t xml:space="preserve">ive </w:t>
      </w:r>
      <w:r w:rsidRPr="006336B8">
        <w:rPr>
          <w:rFonts w:eastAsia="Times New Roman" w:cstheme="minorHAnsi"/>
          <w:sz w:val="20"/>
          <w:szCs w:val="20"/>
        </w:rPr>
        <w:t>questions will be provided in advance but the one you must answer will be randomly selected during our interview)</w:t>
      </w:r>
      <w:r w:rsidR="00C12394" w:rsidRPr="006336B8">
        <w:rPr>
          <w:rFonts w:eastAsia="Times New Roman" w:cstheme="minorHAnsi"/>
          <w:sz w:val="20"/>
          <w:szCs w:val="20"/>
        </w:rPr>
        <w:t>.</w:t>
      </w:r>
      <w:r w:rsidRPr="006336B8">
        <w:rPr>
          <w:rFonts w:eastAsia="Times New Roman" w:cstheme="minorHAnsi"/>
          <w:sz w:val="20"/>
          <w:szCs w:val="20"/>
        </w:rPr>
        <w:t xml:space="preserve"> </w:t>
      </w:r>
      <w:r w:rsidR="00C12394" w:rsidRPr="006336B8">
        <w:rPr>
          <w:rFonts w:eastAsia="Times New Roman" w:cstheme="minorHAnsi"/>
          <w:sz w:val="20"/>
          <w:szCs w:val="20"/>
        </w:rPr>
        <w:t>Finally, you must</w:t>
      </w:r>
      <w:r w:rsidRPr="006336B8">
        <w:rPr>
          <w:rFonts w:eastAsia="Times New Roman" w:cstheme="minorHAnsi"/>
          <w:sz w:val="20"/>
          <w:szCs w:val="20"/>
        </w:rPr>
        <w:t xml:space="preserve"> answer a follow-up interview question which I will select based off your earlier responses. </w:t>
      </w:r>
      <w:r w:rsidRPr="006336B8">
        <w:rPr>
          <w:rFonts w:cstheme="minorHAnsi"/>
          <w:color w:val="000000"/>
          <w:sz w:val="20"/>
          <w:szCs w:val="20"/>
        </w:rPr>
        <w:t xml:space="preserve">Even though these will be done </w:t>
      </w:r>
      <w:r w:rsidR="00BD5051" w:rsidRPr="006336B8">
        <w:rPr>
          <w:rFonts w:cstheme="minorHAnsi"/>
          <w:color w:val="000000"/>
          <w:sz w:val="20"/>
          <w:szCs w:val="20"/>
        </w:rPr>
        <w:br/>
      </w:r>
      <w:r w:rsidRPr="006336B8">
        <w:rPr>
          <w:rFonts w:cstheme="minorHAnsi"/>
          <w:color w:val="000000"/>
          <w:sz w:val="20"/>
          <w:szCs w:val="20"/>
        </w:rPr>
        <w:t xml:space="preserve">via Zoom, I still expect you to be </w:t>
      </w:r>
      <w:r w:rsidRPr="006336B8">
        <w:rPr>
          <w:rFonts w:cstheme="minorHAnsi"/>
          <w:b/>
          <w:bCs/>
          <w:color w:val="000000"/>
          <w:sz w:val="20"/>
          <w:szCs w:val="20"/>
        </w:rPr>
        <w:t>dressed to impress</w:t>
      </w:r>
      <w:r w:rsidRPr="006336B8">
        <w:rPr>
          <w:rFonts w:cstheme="minorHAnsi"/>
          <w:color w:val="000000"/>
          <w:sz w:val="20"/>
          <w:szCs w:val="20"/>
        </w:rPr>
        <w:t xml:space="preserve"> (as these will be recorded)!</w:t>
      </w:r>
      <w:r w:rsidR="00264C45" w:rsidRPr="006336B8">
        <w:rPr>
          <w:rFonts w:cstheme="minorHAnsi"/>
          <w:color w:val="000000"/>
          <w:sz w:val="20"/>
          <w:szCs w:val="20"/>
        </w:rPr>
        <w:t xml:space="preserve"> </w:t>
      </w:r>
      <w:r w:rsidR="00BD5051" w:rsidRPr="006336B8">
        <w:rPr>
          <w:rFonts w:cstheme="minorHAnsi"/>
          <w:i/>
          <w:iCs/>
          <w:color w:val="000000"/>
          <w:sz w:val="20"/>
          <w:szCs w:val="20"/>
        </w:rPr>
        <w:br/>
      </w:r>
      <w:r w:rsidR="00190BF7" w:rsidRPr="006336B8">
        <w:rPr>
          <w:rFonts w:eastAsia="Times New Roman" w:cstheme="minorHAnsi"/>
          <w:b/>
          <w:sz w:val="20"/>
          <w:szCs w:val="20"/>
        </w:rPr>
        <w:br/>
      </w:r>
      <w:r w:rsidR="003014F9" w:rsidRPr="006336B8">
        <w:rPr>
          <w:rFonts w:eastAsia="Times New Roman" w:cstheme="minorHAnsi"/>
          <w:b/>
          <w:sz w:val="20"/>
          <w:szCs w:val="20"/>
        </w:rPr>
        <w:t>TOTAL SEMESTER GRADING BREAKDOWN</w:t>
      </w:r>
      <w:r w:rsidR="003014F9" w:rsidRPr="006336B8">
        <w:rPr>
          <w:rFonts w:eastAsia="Times New Roman" w:cstheme="minorHAnsi"/>
          <w:sz w:val="20"/>
          <w:szCs w:val="20"/>
        </w:rPr>
        <w:br/>
        <w:t xml:space="preserve">Class Participation – </w:t>
      </w:r>
      <w:r w:rsidR="003014F9" w:rsidRPr="006336B8">
        <w:rPr>
          <w:rFonts w:eastAsia="Times New Roman" w:cstheme="minorHAnsi"/>
          <w:b/>
          <w:sz w:val="20"/>
          <w:szCs w:val="20"/>
        </w:rPr>
        <w:t>1</w:t>
      </w:r>
      <w:r w:rsidR="00DC06A4" w:rsidRPr="006336B8">
        <w:rPr>
          <w:rFonts w:eastAsia="Times New Roman" w:cstheme="minorHAnsi"/>
          <w:b/>
          <w:sz w:val="20"/>
          <w:szCs w:val="20"/>
        </w:rPr>
        <w:t>5</w:t>
      </w:r>
      <w:r w:rsidR="003014F9" w:rsidRPr="006336B8">
        <w:rPr>
          <w:rFonts w:eastAsia="Times New Roman" w:cstheme="minorHAnsi"/>
          <w:b/>
          <w:sz w:val="20"/>
          <w:szCs w:val="20"/>
        </w:rPr>
        <w:t>%</w:t>
      </w:r>
      <w:r w:rsidR="003014F9" w:rsidRPr="006336B8">
        <w:rPr>
          <w:rFonts w:eastAsia="Times New Roman" w:cstheme="minorHAnsi"/>
          <w:sz w:val="20"/>
          <w:szCs w:val="20"/>
        </w:rPr>
        <w:br/>
        <w:t xml:space="preserve">Beginning of the End Paper – </w:t>
      </w:r>
      <w:r w:rsidR="003014F9" w:rsidRPr="006336B8">
        <w:rPr>
          <w:rFonts w:eastAsia="Times New Roman" w:cstheme="minorHAnsi"/>
          <w:b/>
          <w:sz w:val="20"/>
          <w:szCs w:val="20"/>
        </w:rPr>
        <w:t>1</w:t>
      </w:r>
      <w:r w:rsidR="00DC06A4" w:rsidRPr="006336B8">
        <w:rPr>
          <w:rFonts w:eastAsia="Times New Roman" w:cstheme="minorHAnsi"/>
          <w:b/>
          <w:sz w:val="20"/>
          <w:szCs w:val="20"/>
        </w:rPr>
        <w:t>5</w:t>
      </w:r>
      <w:r w:rsidR="003014F9" w:rsidRPr="006336B8">
        <w:rPr>
          <w:rFonts w:eastAsia="Times New Roman" w:cstheme="minorHAnsi"/>
          <w:b/>
          <w:sz w:val="20"/>
          <w:szCs w:val="20"/>
        </w:rPr>
        <w:t>%</w:t>
      </w:r>
      <w:r w:rsidR="003014F9" w:rsidRPr="006336B8">
        <w:rPr>
          <w:rFonts w:eastAsia="Times New Roman" w:cstheme="minorHAnsi"/>
          <w:sz w:val="20"/>
          <w:szCs w:val="20"/>
        </w:rPr>
        <w:br/>
        <w:t xml:space="preserve">Networking Assignment – </w:t>
      </w:r>
      <w:r w:rsidR="00E53323" w:rsidRPr="006336B8">
        <w:rPr>
          <w:rFonts w:eastAsia="Times New Roman" w:cstheme="minorHAnsi"/>
          <w:b/>
          <w:bCs/>
          <w:sz w:val="20"/>
          <w:szCs w:val="20"/>
        </w:rPr>
        <w:t>20</w:t>
      </w:r>
      <w:r w:rsidR="003014F9" w:rsidRPr="006336B8">
        <w:rPr>
          <w:rFonts w:eastAsia="Times New Roman" w:cstheme="minorHAnsi"/>
          <w:b/>
          <w:bCs/>
          <w:sz w:val="20"/>
          <w:szCs w:val="20"/>
        </w:rPr>
        <w:t>%</w:t>
      </w:r>
      <w:r w:rsidR="003014F9" w:rsidRPr="006336B8">
        <w:rPr>
          <w:rFonts w:eastAsia="Times New Roman" w:cstheme="minorHAnsi"/>
          <w:sz w:val="20"/>
          <w:szCs w:val="20"/>
        </w:rPr>
        <w:br/>
        <w:t xml:space="preserve">Midterm – </w:t>
      </w:r>
      <w:r w:rsidR="0038560C" w:rsidRPr="006336B8">
        <w:rPr>
          <w:rFonts w:eastAsia="Times New Roman" w:cstheme="minorHAnsi"/>
          <w:b/>
          <w:sz w:val="20"/>
          <w:szCs w:val="20"/>
        </w:rPr>
        <w:t>2</w:t>
      </w:r>
      <w:r w:rsidR="00DC06A4" w:rsidRPr="006336B8">
        <w:rPr>
          <w:rFonts w:eastAsia="Times New Roman" w:cstheme="minorHAnsi"/>
          <w:b/>
          <w:sz w:val="20"/>
          <w:szCs w:val="20"/>
        </w:rPr>
        <w:t>0</w:t>
      </w:r>
      <w:r w:rsidR="003014F9" w:rsidRPr="006336B8">
        <w:rPr>
          <w:rFonts w:eastAsia="Times New Roman" w:cstheme="minorHAnsi"/>
          <w:b/>
          <w:sz w:val="20"/>
          <w:szCs w:val="20"/>
        </w:rPr>
        <w:t>%</w:t>
      </w:r>
      <w:r w:rsidR="003014F9" w:rsidRPr="006336B8">
        <w:rPr>
          <w:rFonts w:eastAsia="Times New Roman" w:cstheme="minorHAnsi"/>
          <w:b/>
          <w:sz w:val="20"/>
          <w:szCs w:val="20"/>
        </w:rPr>
        <w:br/>
      </w:r>
      <w:r w:rsidR="003014F9" w:rsidRPr="006336B8">
        <w:rPr>
          <w:rFonts w:cstheme="minorHAnsi"/>
          <w:color w:val="000000"/>
          <w:sz w:val="20"/>
          <w:szCs w:val="20"/>
        </w:rPr>
        <w:t xml:space="preserve">Your Final Portfolio and Interview – </w:t>
      </w:r>
      <w:r w:rsidR="003014F9" w:rsidRPr="006336B8">
        <w:rPr>
          <w:rFonts w:cstheme="minorHAnsi"/>
          <w:b/>
          <w:color w:val="000000"/>
          <w:sz w:val="20"/>
          <w:szCs w:val="20"/>
        </w:rPr>
        <w:t>3</w:t>
      </w:r>
      <w:r w:rsidR="00E53323" w:rsidRPr="006336B8">
        <w:rPr>
          <w:rFonts w:cstheme="minorHAnsi"/>
          <w:b/>
          <w:color w:val="000000"/>
          <w:sz w:val="20"/>
          <w:szCs w:val="20"/>
        </w:rPr>
        <w:t>0</w:t>
      </w:r>
      <w:r w:rsidR="003014F9" w:rsidRPr="006336B8">
        <w:rPr>
          <w:rFonts w:cstheme="minorHAnsi"/>
          <w:b/>
          <w:color w:val="000000"/>
          <w:sz w:val="20"/>
          <w:szCs w:val="20"/>
        </w:rPr>
        <w:t>%</w:t>
      </w:r>
      <w:r w:rsidR="003014F9" w:rsidRPr="006336B8">
        <w:rPr>
          <w:rFonts w:eastAsia="Times New Roman" w:cstheme="minorHAnsi"/>
          <w:b/>
          <w:sz w:val="20"/>
          <w:szCs w:val="20"/>
        </w:rPr>
        <w:br/>
        <w:t>Total = 100%</w:t>
      </w:r>
    </w:p>
    <w:p w14:paraId="5253CE3D" w14:textId="1358C8EB" w:rsidR="003014F9" w:rsidRPr="006336B8" w:rsidRDefault="003014F9" w:rsidP="003014F9">
      <w:pPr>
        <w:rPr>
          <w:rFonts w:cstheme="minorHAnsi"/>
          <w:sz w:val="20"/>
          <w:szCs w:val="20"/>
        </w:rPr>
      </w:pPr>
      <w:r w:rsidRPr="006336B8">
        <w:rPr>
          <w:rFonts w:cstheme="minorHAnsi"/>
          <w:sz w:val="20"/>
          <w:szCs w:val="20"/>
        </w:rPr>
        <w:t xml:space="preserve">Grading guidelines Dec be found here: </w:t>
      </w:r>
      <w:hyperlink r:id="rId38" w:history="1">
        <w:r w:rsidR="00190BF7" w:rsidRPr="006336B8">
          <w:rPr>
            <w:rStyle w:val="Hyperlink"/>
            <w:rFonts w:cstheme="minorHAnsi"/>
            <w:sz w:val="20"/>
            <w:szCs w:val="20"/>
          </w:rPr>
          <w:t>https://registrar.unc.edu/academic-services/grades/explanation-of-grading-system/</w:t>
        </w:r>
      </w:hyperlink>
      <w:r w:rsidRPr="006336B8">
        <w:rPr>
          <w:rFonts w:cstheme="minorHAnsi"/>
          <w:sz w:val="20"/>
          <w:szCs w:val="20"/>
        </w:rPr>
        <w:t xml:space="preserve">. </w:t>
      </w:r>
    </w:p>
    <w:p w14:paraId="56866695" w14:textId="5A316D17" w:rsidR="00E8052A" w:rsidRDefault="003014F9" w:rsidP="00F23505">
      <w:pPr>
        <w:spacing w:before="100" w:beforeAutospacing="1" w:after="100" w:afterAutospacing="1" w:line="240" w:lineRule="auto"/>
        <w:rPr>
          <w:rFonts w:cstheme="minorHAnsi"/>
          <w:sz w:val="20"/>
          <w:szCs w:val="20"/>
        </w:rPr>
      </w:pPr>
      <w:r w:rsidRPr="006336B8">
        <w:rPr>
          <w:rFonts w:cstheme="minorHAnsi"/>
          <w:sz w:val="20"/>
          <w:szCs w:val="20"/>
        </w:rPr>
        <w:t xml:space="preserve">Grades are </w:t>
      </w:r>
      <w:r w:rsidRPr="006336B8">
        <w:rPr>
          <w:rFonts w:cstheme="minorHAnsi"/>
          <w:b/>
          <w:sz w:val="20"/>
          <w:szCs w:val="20"/>
          <w:u w:val="single"/>
        </w:rPr>
        <w:t>EARNED</w:t>
      </w:r>
      <w:r w:rsidRPr="006336B8">
        <w:rPr>
          <w:rFonts w:cstheme="minorHAnsi"/>
          <w:sz w:val="20"/>
          <w:szCs w:val="20"/>
        </w:rPr>
        <w:t xml:space="preserve">, not given, and </w:t>
      </w:r>
      <w:r w:rsidRPr="006336B8">
        <w:rPr>
          <w:rFonts w:cstheme="minorHAnsi"/>
          <w:b/>
          <w:sz w:val="20"/>
          <w:szCs w:val="20"/>
        </w:rPr>
        <w:t>“A” grades are reserved for truly exceptional performances.</w:t>
      </w:r>
      <w:r w:rsidRPr="006336B8">
        <w:rPr>
          <w:rFonts w:cstheme="minorHAnsi"/>
          <w:sz w:val="20"/>
          <w:szCs w:val="20"/>
        </w:rPr>
        <w:t xml:space="preserve"> Grades follow a typical pattern:  A = 94-100, A- = 90-93, B+ = 87-89, B = 84-86, B- = 80-83, C+ = 77-79, C = 73-76, C- = 70-72, D+ = 67-69, D = 63-66 and F = below 63.</w:t>
      </w:r>
      <w:r w:rsidR="0025254A" w:rsidRPr="006336B8">
        <w:rPr>
          <w:rFonts w:eastAsia="Times New Roman" w:cstheme="minorHAnsi"/>
          <w:sz w:val="20"/>
          <w:szCs w:val="20"/>
        </w:rPr>
        <w:br/>
      </w:r>
      <w:r w:rsidR="003C0407" w:rsidRPr="006336B8">
        <w:rPr>
          <w:rFonts w:cstheme="minorHAnsi"/>
          <w:b/>
          <w:sz w:val="20"/>
          <w:szCs w:val="20"/>
        </w:rPr>
        <w:br/>
      </w:r>
      <w:r w:rsidRPr="006336B8">
        <w:rPr>
          <w:rFonts w:cstheme="minorHAnsi"/>
          <w:b/>
          <w:sz w:val="20"/>
          <w:szCs w:val="20"/>
        </w:rPr>
        <w:t xml:space="preserve">COURSE SCHEDULE </w:t>
      </w:r>
      <w:r w:rsidRPr="006336B8">
        <w:rPr>
          <w:rFonts w:cstheme="minorHAnsi"/>
          <w:bCs/>
          <w:sz w:val="20"/>
          <w:szCs w:val="20"/>
        </w:rPr>
        <w:t>(</w:t>
      </w:r>
      <w:r w:rsidRPr="006336B8">
        <w:rPr>
          <w:rFonts w:cstheme="minorHAnsi"/>
          <w:bCs/>
          <w:i/>
          <w:iCs/>
          <w:sz w:val="20"/>
          <w:szCs w:val="20"/>
        </w:rPr>
        <w:t xml:space="preserve">This tentative schedule is subject to change) </w:t>
      </w:r>
      <w:r w:rsidRPr="006336B8">
        <w:rPr>
          <w:rFonts w:cstheme="minorHAnsi"/>
          <w:bCs/>
          <w:i/>
          <w:iCs/>
          <w:sz w:val="20"/>
          <w:szCs w:val="20"/>
        </w:rPr>
        <w:br/>
      </w:r>
      <w:r w:rsidR="00190BF7" w:rsidRPr="006336B8">
        <w:rPr>
          <w:rFonts w:cstheme="minorHAnsi"/>
          <w:sz w:val="20"/>
          <w:szCs w:val="20"/>
        </w:rPr>
        <w:t xml:space="preserve">*Please see </w:t>
      </w:r>
      <w:hyperlink r:id="rId39" w:history="1">
        <w:r w:rsidR="00190BF7" w:rsidRPr="006336B8">
          <w:rPr>
            <w:rStyle w:val="Hyperlink"/>
            <w:rFonts w:cstheme="minorHAnsi"/>
            <w:sz w:val="20"/>
            <w:szCs w:val="20"/>
          </w:rPr>
          <w:t>UNC academic calendar</w:t>
        </w:r>
      </w:hyperlink>
      <w:r w:rsidR="00190BF7" w:rsidRPr="006336B8">
        <w:rPr>
          <w:rFonts w:cstheme="minorHAnsi"/>
          <w:sz w:val="20"/>
          <w:szCs w:val="20"/>
        </w:rPr>
        <w:t xml:space="preserve"> for the Fall 2020 schedule.   </w:t>
      </w:r>
      <w:r w:rsidR="00190BF7" w:rsidRPr="006336B8">
        <w:rPr>
          <w:rFonts w:cstheme="minorHAnsi"/>
          <w:sz w:val="20"/>
          <w:szCs w:val="20"/>
        </w:rPr>
        <w:br/>
        <w:t>** Subject to change due to COVID-19</w:t>
      </w:r>
      <w:r w:rsidRPr="006336B8">
        <w:rPr>
          <w:rFonts w:cstheme="minorHAnsi"/>
          <w:b/>
          <w:sz w:val="20"/>
          <w:szCs w:val="20"/>
        </w:rPr>
        <w:br/>
      </w:r>
      <w:r w:rsidRPr="006336B8">
        <w:rPr>
          <w:rFonts w:cstheme="minorHAnsi"/>
          <w:b/>
          <w:sz w:val="20"/>
          <w:szCs w:val="20"/>
        </w:rPr>
        <w:br/>
      </w:r>
      <w:r w:rsidR="00106FD6" w:rsidRPr="006336B8">
        <w:rPr>
          <w:rFonts w:cstheme="minorHAnsi"/>
          <w:b/>
          <w:sz w:val="20"/>
          <w:szCs w:val="20"/>
        </w:rPr>
        <w:t>August</w:t>
      </w:r>
      <w:r w:rsidRPr="006336B8">
        <w:rPr>
          <w:rFonts w:cstheme="minorHAnsi"/>
          <w:sz w:val="20"/>
          <w:szCs w:val="20"/>
        </w:rPr>
        <w:br/>
      </w:r>
      <w:r w:rsidR="00C46C4E" w:rsidRPr="006336B8">
        <w:rPr>
          <w:rFonts w:cstheme="minorHAnsi"/>
          <w:sz w:val="20"/>
          <w:szCs w:val="20"/>
        </w:rPr>
        <w:t>1</w:t>
      </w:r>
      <w:r w:rsidR="00E8052A">
        <w:rPr>
          <w:rFonts w:cstheme="minorHAnsi"/>
          <w:sz w:val="20"/>
          <w:szCs w:val="20"/>
        </w:rPr>
        <w:t>9</w:t>
      </w:r>
      <w:r w:rsidRPr="006336B8">
        <w:rPr>
          <w:rFonts w:cstheme="minorHAnsi"/>
          <w:sz w:val="20"/>
          <w:szCs w:val="20"/>
        </w:rPr>
        <w:t xml:space="preserve"> - Class intro; </w:t>
      </w:r>
      <w:r w:rsidRPr="006336B8">
        <w:rPr>
          <w:rFonts w:cstheme="minorHAnsi"/>
          <w:b/>
          <w:bCs/>
          <w:i/>
          <w:iCs/>
          <w:sz w:val="20"/>
          <w:szCs w:val="20"/>
          <w:u w:val="single"/>
        </w:rPr>
        <w:t>read Chapter</w:t>
      </w:r>
      <w:r w:rsidR="00800A2E" w:rsidRPr="006336B8">
        <w:rPr>
          <w:rFonts w:cstheme="minorHAnsi"/>
          <w:b/>
          <w:bCs/>
          <w:i/>
          <w:iCs/>
          <w:sz w:val="20"/>
          <w:szCs w:val="20"/>
          <w:u w:val="single"/>
        </w:rPr>
        <w:t>s</w:t>
      </w:r>
      <w:r w:rsidRPr="006336B8">
        <w:rPr>
          <w:rFonts w:cstheme="minorHAnsi"/>
          <w:b/>
          <w:bCs/>
          <w:i/>
          <w:iCs/>
          <w:sz w:val="20"/>
          <w:szCs w:val="20"/>
          <w:u w:val="single"/>
        </w:rPr>
        <w:t xml:space="preserve"> 1</w:t>
      </w:r>
      <w:r w:rsidR="00800A2E" w:rsidRPr="006336B8">
        <w:rPr>
          <w:rFonts w:cstheme="minorHAnsi"/>
          <w:b/>
          <w:bCs/>
          <w:i/>
          <w:iCs/>
          <w:sz w:val="20"/>
          <w:szCs w:val="20"/>
          <w:u w:val="single"/>
        </w:rPr>
        <w:t>&amp;2</w:t>
      </w:r>
      <w:r w:rsidR="00106FD6" w:rsidRPr="006336B8">
        <w:rPr>
          <w:rFonts w:eastAsia="Times New Roman" w:cstheme="minorHAnsi"/>
          <w:sz w:val="20"/>
          <w:szCs w:val="20"/>
        </w:rPr>
        <w:br/>
      </w:r>
      <w:r w:rsidR="00E8052A">
        <w:rPr>
          <w:rFonts w:cstheme="minorHAnsi"/>
          <w:sz w:val="20"/>
          <w:szCs w:val="20"/>
        </w:rPr>
        <w:br/>
        <w:t>24</w:t>
      </w:r>
      <w:r w:rsidRPr="006336B8">
        <w:rPr>
          <w:rFonts w:cstheme="minorHAnsi"/>
          <w:sz w:val="20"/>
          <w:szCs w:val="20"/>
        </w:rPr>
        <w:t xml:space="preserve"> - </w:t>
      </w:r>
      <w:r w:rsidRPr="006336B8">
        <w:rPr>
          <w:rFonts w:cstheme="minorHAnsi"/>
          <w:bCs/>
          <w:sz w:val="20"/>
          <w:szCs w:val="20"/>
        </w:rPr>
        <w:t>Lecture on Self-assessment</w:t>
      </w:r>
      <w:r w:rsidR="00EA4BF0" w:rsidRPr="006336B8">
        <w:rPr>
          <w:rFonts w:cstheme="minorHAnsi"/>
          <w:bCs/>
          <w:sz w:val="20"/>
          <w:szCs w:val="20"/>
        </w:rPr>
        <w:t xml:space="preserve"> and </w:t>
      </w:r>
      <w:r w:rsidRPr="006336B8">
        <w:rPr>
          <w:rFonts w:cstheme="minorHAnsi"/>
          <w:bCs/>
          <w:sz w:val="20"/>
          <w:szCs w:val="20"/>
        </w:rPr>
        <w:t xml:space="preserve">Chapter 1; </w:t>
      </w:r>
      <w:r w:rsidRPr="006336B8">
        <w:rPr>
          <w:rFonts w:cstheme="minorHAnsi"/>
          <w:b/>
          <w:i/>
          <w:iCs/>
          <w:sz w:val="20"/>
          <w:szCs w:val="20"/>
          <w:highlight w:val="yellow"/>
        </w:rPr>
        <w:t>First Personal Branding Statement Videos and Headshots Due</w:t>
      </w:r>
      <w:r w:rsidRPr="006336B8">
        <w:rPr>
          <w:rFonts w:cstheme="minorHAnsi"/>
          <w:b/>
          <w:i/>
          <w:iCs/>
          <w:sz w:val="20"/>
          <w:szCs w:val="20"/>
        </w:rPr>
        <w:br/>
      </w:r>
      <w:r w:rsidR="00E8052A">
        <w:rPr>
          <w:rFonts w:cstheme="minorHAnsi"/>
          <w:sz w:val="20"/>
          <w:szCs w:val="20"/>
        </w:rPr>
        <w:t>26</w:t>
      </w:r>
      <w:r w:rsidRPr="006336B8">
        <w:rPr>
          <w:rFonts w:cstheme="minorHAnsi"/>
          <w:sz w:val="20"/>
          <w:szCs w:val="20"/>
        </w:rPr>
        <w:t xml:space="preserve"> - </w:t>
      </w:r>
      <w:r w:rsidR="00764FA6" w:rsidRPr="006336B8">
        <w:rPr>
          <w:rFonts w:cstheme="minorHAnsi"/>
          <w:sz w:val="20"/>
          <w:szCs w:val="20"/>
        </w:rPr>
        <w:t>Mastering the Art of Networking; Conducting informational interviews (Intro to Networking Assignment)</w:t>
      </w:r>
      <w:r w:rsidR="00F23505" w:rsidRPr="006336B8">
        <w:rPr>
          <w:rFonts w:cstheme="minorHAnsi"/>
          <w:sz w:val="20"/>
          <w:szCs w:val="20"/>
        </w:rPr>
        <w:t xml:space="preserve">; </w:t>
      </w:r>
      <w:r w:rsidR="00F23505" w:rsidRPr="006336B8">
        <w:rPr>
          <w:rFonts w:cstheme="minorHAnsi"/>
          <w:b/>
          <w:i/>
          <w:iCs/>
          <w:sz w:val="20"/>
          <w:szCs w:val="20"/>
          <w:u w:val="single"/>
        </w:rPr>
        <w:t xml:space="preserve">read Chapters 3 and 4 </w:t>
      </w:r>
      <w:r w:rsidR="00764FA6" w:rsidRPr="006336B8">
        <w:rPr>
          <w:rFonts w:cstheme="minorHAnsi"/>
          <w:sz w:val="20"/>
          <w:szCs w:val="20"/>
        </w:rPr>
        <w:t xml:space="preserve"> </w:t>
      </w:r>
      <w:r w:rsidR="00C46C4E" w:rsidRPr="006336B8">
        <w:rPr>
          <w:rFonts w:eastAsia="Times New Roman" w:cstheme="minorHAnsi"/>
          <w:sz w:val="20"/>
          <w:szCs w:val="20"/>
        </w:rPr>
        <w:br/>
      </w:r>
      <w:r w:rsidR="00E8052A">
        <w:rPr>
          <w:rFonts w:cstheme="minorHAnsi"/>
          <w:sz w:val="20"/>
          <w:szCs w:val="20"/>
        </w:rPr>
        <w:br/>
        <w:t>31</w:t>
      </w:r>
      <w:r w:rsidRPr="006336B8">
        <w:rPr>
          <w:rFonts w:cstheme="minorHAnsi"/>
          <w:sz w:val="20"/>
          <w:szCs w:val="20"/>
        </w:rPr>
        <w:t xml:space="preserve"> - </w:t>
      </w:r>
      <w:proofErr w:type="spellStart"/>
      <w:r w:rsidR="00AA3912" w:rsidRPr="006336B8">
        <w:rPr>
          <w:rFonts w:cstheme="minorHAnsi"/>
          <w:b/>
          <w:bCs/>
          <w:sz w:val="20"/>
          <w:szCs w:val="20"/>
        </w:rPr>
        <w:t>Hussman</w:t>
      </w:r>
      <w:proofErr w:type="spellEnd"/>
      <w:r w:rsidR="00AA3912" w:rsidRPr="006336B8">
        <w:rPr>
          <w:rFonts w:cstheme="minorHAnsi"/>
          <w:b/>
          <w:bCs/>
          <w:sz w:val="20"/>
          <w:szCs w:val="20"/>
        </w:rPr>
        <w:t xml:space="preserve"> Career Services Session: </w:t>
      </w:r>
      <w:r w:rsidR="00AA3912" w:rsidRPr="006336B8">
        <w:rPr>
          <w:rFonts w:cstheme="minorHAnsi"/>
          <w:sz w:val="20"/>
          <w:szCs w:val="20"/>
        </w:rPr>
        <w:t>Advanced Job Search Tips and Techniques</w:t>
      </w:r>
      <w:r w:rsidR="00023040" w:rsidRPr="006336B8">
        <w:rPr>
          <w:rFonts w:cstheme="minorHAnsi"/>
          <w:sz w:val="20"/>
          <w:szCs w:val="20"/>
        </w:rPr>
        <w:t xml:space="preserve">; </w:t>
      </w:r>
      <w:r w:rsidR="00237771" w:rsidRPr="00237771">
        <w:rPr>
          <w:rFonts w:cstheme="minorHAnsi"/>
          <w:b/>
          <w:bCs/>
          <w:i/>
          <w:iCs/>
          <w:sz w:val="20"/>
          <w:szCs w:val="20"/>
        </w:rPr>
        <w:t>read 1</w:t>
      </w:r>
      <w:r w:rsidR="00237771" w:rsidRPr="00237771">
        <w:rPr>
          <w:rFonts w:cstheme="minorHAnsi"/>
          <w:b/>
          <w:bCs/>
          <w:i/>
          <w:iCs/>
          <w:sz w:val="20"/>
          <w:szCs w:val="20"/>
          <w:vertAlign w:val="superscript"/>
        </w:rPr>
        <w:t>st</w:t>
      </w:r>
      <w:r w:rsidR="00237771" w:rsidRPr="00237771">
        <w:rPr>
          <w:rFonts w:cstheme="minorHAnsi"/>
          <w:b/>
          <w:bCs/>
          <w:i/>
          <w:iCs/>
          <w:sz w:val="20"/>
          <w:szCs w:val="20"/>
        </w:rPr>
        <w:t xml:space="preserve"> IAAR-SLATE reading</w:t>
      </w:r>
      <w:r w:rsidR="00C46C4E" w:rsidRPr="006336B8">
        <w:rPr>
          <w:rFonts w:cstheme="minorHAnsi"/>
          <w:sz w:val="20"/>
          <w:szCs w:val="20"/>
        </w:rPr>
        <w:br/>
      </w:r>
      <w:r w:rsidR="00E8052A" w:rsidRPr="00BB46BA">
        <w:rPr>
          <w:rFonts w:cstheme="minorHAnsi"/>
          <w:b/>
          <w:bCs/>
          <w:sz w:val="20"/>
          <w:szCs w:val="20"/>
        </w:rPr>
        <w:t>September</w:t>
      </w:r>
      <w:r w:rsidR="00E8052A" w:rsidRPr="00BB46BA">
        <w:rPr>
          <w:rFonts w:cstheme="minorHAnsi"/>
          <w:b/>
          <w:bCs/>
          <w:sz w:val="20"/>
          <w:szCs w:val="20"/>
        </w:rPr>
        <w:br/>
        <w:t>2</w:t>
      </w:r>
      <w:r w:rsidRPr="00BB46BA">
        <w:rPr>
          <w:rFonts w:cstheme="minorHAnsi"/>
          <w:b/>
          <w:bCs/>
          <w:sz w:val="20"/>
          <w:szCs w:val="20"/>
        </w:rPr>
        <w:t xml:space="preserve"> </w:t>
      </w:r>
      <w:r w:rsidR="00F23505" w:rsidRPr="00BB46BA">
        <w:rPr>
          <w:rFonts w:cstheme="minorHAnsi"/>
          <w:b/>
          <w:bCs/>
          <w:sz w:val="20"/>
          <w:szCs w:val="20"/>
        </w:rPr>
        <w:t>–</w:t>
      </w:r>
      <w:r w:rsidR="00AA3912">
        <w:rPr>
          <w:rFonts w:cstheme="minorHAnsi"/>
          <w:b/>
          <w:bCs/>
          <w:sz w:val="20"/>
          <w:szCs w:val="20"/>
        </w:rPr>
        <w:t xml:space="preserve"> </w:t>
      </w:r>
      <w:r w:rsidR="00AA3912" w:rsidRPr="006336B8">
        <w:rPr>
          <w:rFonts w:cstheme="minorHAnsi"/>
          <w:sz w:val="20"/>
          <w:szCs w:val="20"/>
        </w:rPr>
        <w:t>Lecture on Chapters 2-4</w:t>
      </w:r>
      <w:r w:rsidR="00B801D9" w:rsidRPr="006336B8">
        <w:rPr>
          <w:rFonts w:cstheme="minorHAnsi"/>
          <w:b/>
          <w:i/>
          <w:sz w:val="20"/>
          <w:szCs w:val="20"/>
        </w:rPr>
        <w:t>;</w:t>
      </w:r>
      <w:r w:rsidR="00B801D9" w:rsidRPr="006336B8">
        <w:rPr>
          <w:rFonts w:cstheme="minorHAnsi"/>
          <w:b/>
          <w:i/>
          <w:iCs/>
          <w:sz w:val="20"/>
          <w:szCs w:val="20"/>
          <w:u w:val="single"/>
        </w:rPr>
        <w:t xml:space="preserve"> </w:t>
      </w:r>
      <w:r w:rsidR="00B801D9" w:rsidRPr="006336B8">
        <w:rPr>
          <w:rFonts w:cstheme="minorHAnsi"/>
          <w:b/>
          <w:bCs/>
          <w:i/>
          <w:iCs/>
          <w:sz w:val="20"/>
          <w:szCs w:val="20"/>
          <w:u w:val="single"/>
        </w:rPr>
        <w:t>read Chapters 8-</w:t>
      </w:r>
      <w:r w:rsidR="00B801D9">
        <w:rPr>
          <w:rFonts w:cstheme="minorHAnsi"/>
          <w:b/>
          <w:bCs/>
          <w:i/>
          <w:iCs/>
          <w:sz w:val="20"/>
          <w:szCs w:val="20"/>
          <w:u w:val="single"/>
        </w:rPr>
        <w:t>9</w:t>
      </w:r>
      <w:r w:rsidR="00BB46BA">
        <w:rPr>
          <w:rFonts w:cstheme="minorHAnsi"/>
          <w:b/>
          <w:bCs/>
          <w:i/>
          <w:iCs/>
          <w:sz w:val="20"/>
          <w:szCs w:val="20"/>
          <w:u w:val="single"/>
        </w:rPr>
        <w:t xml:space="preserve">; </w:t>
      </w:r>
      <w:r w:rsidR="00BB46BA" w:rsidRPr="006336B8">
        <w:rPr>
          <w:rFonts w:cstheme="minorHAnsi"/>
          <w:b/>
          <w:i/>
          <w:sz w:val="20"/>
          <w:szCs w:val="20"/>
          <w:highlight w:val="yellow"/>
        </w:rPr>
        <w:t>Beginning of the End Papers (15%) Due</w:t>
      </w:r>
      <w:r w:rsidR="00C46C4E" w:rsidRPr="006336B8">
        <w:rPr>
          <w:rFonts w:eastAsia="Times New Roman" w:cstheme="minorHAnsi"/>
          <w:sz w:val="20"/>
          <w:szCs w:val="20"/>
        </w:rPr>
        <w:br/>
      </w:r>
      <w:r w:rsidR="00E8052A">
        <w:rPr>
          <w:rFonts w:cstheme="minorHAnsi"/>
          <w:sz w:val="20"/>
          <w:szCs w:val="20"/>
        </w:rPr>
        <w:br/>
      </w:r>
      <w:r w:rsidR="00C46C4E" w:rsidRPr="006336B8">
        <w:rPr>
          <w:rFonts w:cstheme="minorHAnsi"/>
          <w:sz w:val="20"/>
          <w:szCs w:val="20"/>
        </w:rPr>
        <w:t>7</w:t>
      </w:r>
      <w:r w:rsidRPr="006336B8">
        <w:rPr>
          <w:rFonts w:cstheme="minorHAnsi"/>
          <w:sz w:val="20"/>
          <w:szCs w:val="20"/>
        </w:rPr>
        <w:t xml:space="preserve"> </w:t>
      </w:r>
      <w:r w:rsidR="005176FC">
        <w:rPr>
          <w:rFonts w:cstheme="minorHAnsi"/>
          <w:b/>
          <w:bCs/>
          <w:sz w:val="20"/>
          <w:szCs w:val="20"/>
        </w:rPr>
        <w:t xml:space="preserve">- </w:t>
      </w:r>
      <w:r w:rsidR="005176FC" w:rsidRPr="006336B8">
        <w:rPr>
          <w:rFonts w:cstheme="minorHAnsi"/>
          <w:b/>
          <w:bCs/>
          <w:sz w:val="20"/>
          <w:szCs w:val="20"/>
        </w:rPr>
        <w:t xml:space="preserve">Guest speaker: Gary </w:t>
      </w:r>
      <w:proofErr w:type="spellStart"/>
      <w:r w:rsidR="005176FC" w:rsidRPr="006336B8">
        <w:rPr>
          <w:rFonts w:cstheme="minorHAnsi"/>
          <w:b/>
          <w:bCs/>
          <w:sz w:val="20"/>
          <w:szCs w:val="20"/>
        </w:rPr>
        <w:t>Kayye</w:t>
      </w:r>
      <w:proofErr w:type="spellEnd"/>
      <w:r w:rsidR="00543497">
        <w:rPr>
          <w:rFonts w:cstheme="minorHAnsi"/>
          <w:b/>
          <w:bCs/>
          <w:sz w:val="20"/>
          <w:szCs w:val="20"/>
        </w:rPr>
        <w:t xml:space="preserve"> on Personal Branding</w:t>
      </w:r>
      <w:r w:rsidR="00835517">
        <w:rPr>
          <w:rFonts w:cstheme="minorHAnsi"/>
          <w:sz w:val="20"/>
          <w:szCs w:val="20"/>
        </w:rPr>
        <w:t xml:space="preserve">; </w:t>
      </w:r>
      <w:r w:rsidR="00835517" w:rsidRPr="00835517">
        <w:rPr>
          <w:rFonts w:cstheme="minorHAnsi"/>
          <w:b/>
          <w:bCs/>
          <w:i/>
          <w:iCs/>
          <w:sz w:val="20"/>
          <w:szCs w:val="20"/>
        </w:rPr>
        <w:t>first IAAR-SLATE reading should be completed</w:t>
      </w:r>
      <w:r w:rsidR="00C46C4E" w:rsidRPr="006336B8">
        <w:rPr>
          <w:rFonts w:cstheme="minorHAnsi"/>
          <w:sz w:val="20"/>
          <w:szCs w:val="20"/>
        </w:rPr>
        <w:br/>
      </w:r>
      <w:r w:rsidR="00E8052A">
        <w:rPr>
          <w:rFonts w:cstheme="minorHAnsi"/>
          <w:sz w:val="20"/>
          <w:szCs w:val="20"/>
        </w:rPr>
        <w:t>9</w:t>
      </w:r>
      <w:r w:rsidRPr="006336B8">
        <w:rPr>
          <w:rFonts w:cstheme="minorHAnsi"/>
          <w:sz w:val="20"/>
          <w:szCs w:val="20"/>
        </w:rPr>
        <w:t xml:space="preserve"> –</w:t>
      </w:r>
      <w:r w:rsidR="005176FC">
        <w:rPr>
          <w:rFonts w:cstheme="minorHAnsi"/>
          <w:sz w:val="20"/>
          <w:szCs w:val="20"/>
        </w:rPr>
        <w:t xml:space="preserve"> </w:t>
      </w:r>
      <w:r w:rsidR="005176FC" w:rsidRPr="006336B8">
        <w:rPr>
          <w:rFonts w:cstheme="minorHAnsi"/>
          <w:sz w:val="20"/>
          <w:szCs w:val="20"/>
        </w:rPr>
        <w:t>Lecture on Chapters 8 - Irresistible Resumes</w:t>
      </w:r>
      <w:r w:rsidR="00F23505" w:rsidRPr="006336B8">
        <w:rPr>
          <w:rFonts w:cstheme="minorHAnsi"/>
          <w:sz w:val="20"/>
          <w:szCs w:val="20"/>
        </w:rPr>
        <w:br/>
      </w:r>
      <w:r w:rsidR="00E8052A">
        <w:rPr>
          <w:rFonts w:cstheme="minorHAnsi"/>
          <w:bCs/>
          <w:iCs/>
          <w:sz w:val="20"/>
          <w:szCs w:val="20"/>
        </w:rPr>
        <w:br/>
      </w:r>
      <w:r w:rsidR="00E8052A">
        <w:rPr>
          <w:rFonts w:cstheme="minorHAnsi"/>
          <w:bCs/>
          <w:iCs/>
          <w:sz w:val="20"/>
          <w:szCs w:val="20"/>
        </w:rPr>
        <w:lastRenderedPageBreak/>
        <w:t>14</w:t>
      </w:r>
      <w:r w:rsidRPr="006336B8">
        <w:rPr>
          <w:rFonts w:cstheme="minorHAnsi"/>
          <w:bCs/>
          <w:iCs/>
          <w:sz w:val="20"/>
          <w:szCs w:val="20"/>
        </w:rPr>
        <w:t xml:space="preserve"> –</w:t>
      </w:r>
      <w:r w:rsidR="00B801D9">
        <w:rPr>
          <w:rFonts w:cstheme="minorHAnsi"/>
          <w:bCs/>
          <w:iCs/>
          <w:sz w:val="20"/>
          <w:szCs w:val="20"/>
        </w:rPr>
        <w:t xml:space="preserve"> </w:t>
      </w:r>
      <w:r w:rsidR="00B801D9" w:rsidRPr="006336B8">
        <w:rPr>
          <w:rFonts w:cstheme="minorHAnsi"/>
          <w:sz w:val="20"/>
          <w:szCs w:val="20"/>
        </w:rPr>
        <w:t>Lecture on Chapter 9 - Killer Cover Letters; Additional tips/guidelines for resumes, cover letters and LinkedIn</w:t>
      </w:r>
      <w:r w:rsidR="00B801D9" w:rsidRPr="006336B8">
        <w:rPr>
          <w:rFonts w:cstheme="minorHAnsi"/>
          <w:b/>
          <w:bCs/>
          <w:sz w:val="20"/>
          <w:szCs w:val="20"/>
        </w:rPr>
        <w:t>;</w:t>
      </w:r>
      <w:r w:rsidR="00E8052A">
        <w:rPr>
          <w:rFonts w:cstheme="minorHAnsi"/>
          <w:sz w:val="20"/>
          <w:szCs w:val="20"/>
        </w:rPr>
        <w:br/>
        <w:t>1</w:t>
      </w:r>
      <w:r w:rsidR="00F567E9">
        <w:rPr>
          <w:rFonts w:cstheme="minorHAnsi"/>
          <w:sz w:val="20"/>
          <w:szCs w:val="20"/>
        </w:rPr>
        <w:t>6</w:t>
      </w:r>
      <w:r w:rsidRPr="006336B8">
        <w:rPr>
          <w:rFonts w:cstheme="minorHAnsi"/>
          <w:sz w:val="20"/>
          <w:szCs w:val="20"/>
        </w:rPr>
        <w:t xml:space="preserve"> </w:t>
      </w:r>
      <w:r w:rsidR="00F567E9">
        <w:rPr>
          <w:rFonts w:cstheme="minorHAnsi"/>
          <w:sz w:val="20"/>
          <w:szCs w:val="20"/>
        </w:rPr>
        <w:t>–</w:t>
      </w:r>
      <w:r w:rsidRPr="006336B8">
        <w:rPr>
          <w:rFonts w:cstheme="minorHAnsi"/>
          <w:sz w:val="20"/>
          <w:szCs w:val="20"/>
        </w:rPr>
        <w:t xml:space="preserve"> </w:t>
      </w:r>
      <w:r w:rsidR="00F567E9">
        <w:rPr>
          <w:rFonts w:cstheme="minorHAnsi"/>
          <w:b/>
          <w:bCs/>
          <w:sz w:val="20"/>
          <w:szCs w:val="20"/>
        </w:rPr>
        <w:t xml:space="preserve">Out-of-class </w:t>
      </w:r>
      <w:r w:rsidR="00246AD9">
        <w:rPr>
          <w:rFonts w:cstheme="minorHAnsi"/>
          <w:b/>
          <w:bCs/>
          <w:sz w:val="20"/>
          <w:szCs w:val="20"/>
        </w:rPr>
        <w:t>Project</w:t>
      </w:r>
      <w:r w:rsidR="00F567E9">
        <w:rPr>
          <w:rFonts w:cstheme="minorHAnsi"/>
          <w:b/>
          <w:bCs/>
          <w:sz w:val="20"/>
          <w:szCs w:val="20"/>
        </w:rPr>
        <w:t xml:space="preserve"> </w:t>
      </w:r>
    </w:p>
    <w:p w14:paraId="159FD3BD" w14:textId="712B5686" w:rsidR="00DE4D11" w:rsidRDefault="00E8052A" w:rsidP="00E8052A">
      <w:pPr>
        <w:rPr>
          <w:rFonts w:cstheme="minorHAnsi"/>
          <w:sz w:val="20"/>
          <w:szCs w:val="20"/>
        </w:rPr>
      </w:pPr>
      <w:r>
        <w:rPr>
          <w:rFonts w:cstheme="minorHAnsi"/>
          <w:sz w:val="20"/>
          <w:szCs w:val="20"/>
        </w:rPr>
        <w:t>21</w:t>
      </w:r>
      <w:r w:rsidR="003014F9" w:rsidRPr="006336B8">
        <w:rPr>
          <w:rFonts w:cstheme="minorHAnsi"/>
          <w:sz w:val="20"/>
          <w:szCs w:val="20"/>
        </w:rPr>
        <w:t xml:space="preserve"> –</w:t>
      </w:r>
      <w:r w:rsidR="00717C17">
        <w:rPr>
          <w:rFonts w:cstheme="minorHAnsi"/>
          <w:sz w:val="20"/>
          <w:szCs w:val="20"/>
        </w:rPr>
        <w:t xml:space="preserve"> </w:t>
      </w:r>
      <w:r w:rsidR="00717C17" w:rsidRPr="00717C17">
        <w:rPr>
          <w:rFonts w:cstheme="minorHAnsi"/>
          <w:b/>
          <w:bCs/>
          <w:sz w:val="20"/>
          <w:szCs w:val="20"/>
        </w:rPr>
        <w:t>Guest speaker: TBD</w:t>
      </w:r>
      <w:r w:rsidR="00C46C4E" w:rsidRPr="006336B8">
        <w:rPr>
          <w:rFonts w:cstheme="minorHAnsi"/>
          <w:sz w:val="20"/>
          <w:szCs w:val="20"/>
        </w:rPr>
        <w:br/>
      </w:r>
      <w:r>
        <w:rPr>
          <w:rFonts w:cstheme="minorHAnsi"/>
          <w:sz w:val="20"/>
          <w:szCs w:val="20"/>
        </w:rPr>
        <w:t>23</w:t>
      </w:r>
      <w:r w:rsidR="003014F9" w:rsidRPr="006336B8">
        <w:rPr>
          <w:rFonts w:cstheme="minorHAnsi"/>
          <w:sz w:val="20"/>
          <w:szCs w:val="20"/>
        </w:rPr>
        <w:t xml:space="preserve"> </w:t>
      </w:r>
      <w:r w:rsidR="005D168A" w:rsidRPr="006336B8">
        <w:rPr>
          <w:rFonts w:cstheme="minorHAnsi"/>
          <w:sz w:val="20"/>
          <w:szCs w:val="20"/>
        </w:rPr>
        <w:t>–</w:t>
      </w:r>
      <w:r w:rsidR="00F23505" w:rsidRPr="006336B8">
        <w:rPr>
          <w:rFonts w:cstheme="minorHAnsi"/>
          <w:sz w:val="20"/>
          <w:szCs w:val="20"/>
        </w:rPr>
        <w:t xml:space="preserve"> </w:t>
      </w:r>
      <w:r w:rsidR="00B801D9" w:rsidRPr="006336B8">
        <w:rPr>
          <w:rFonts w:cstheme="minorHAnsi"/>
          <w:b/>
          <w:bCs/>
          <w:sz w:val="20"/>
          <w:szCs w:val="20"/>
        </w:rPr>
        <w:t xml:space="preserve">In-class Cover Letter and Resume Workshop; </w:t>
      </w:r>
      <w:r w:rsidR="00B801D9" w:rsidRPr="006336B8">
        <w:rPr>
          <w:rFonts w:cstheme="minorHAnsi"/>
          <w:b/>
          <w:bCs/>
          <w:i/>
          <w:iCs/>
          <w:sz w:val="20"/>
          <w:szCs w:val="20"/>
          <w:u w:val="single"/>
        </w:rPr>
        <w:t>Read Chapters 5 and 6</w:t>
      </w:r>
      <w:r w:rsidR="00B801D9" w:rsidRPr="006336B8">
        <w:rPr>
          <w:rFonts w:cstheme="minorHAnsi"/>
          <w:b/>
          <w:bCs/>
          <w:sz w:val="20"/>
          <w:szCs w:val="20"/>
        </w:rPr>
        <w:t xml:space="preserve">  </w:t>
      </w:r>
      <w:r>
        <w:rPr>
          <w:rFonts w:cstheme="minorHAnsi"/>
          <w:sz w:val="20"/>
          <w:szCs w:val="20"/>
        </w:rPr>
        <w:br/>
      </w:r>
      <w:r w:rsidR="00B801D9">
        <w:rPr>
          <w:rFonts w:cstheme="minorHAnsi"/>
          <w:sz w:val="20"/>
          <w:szCs w:val="20"/>
        </w:rPr>
        <w:br/>
      </w:r>
      <w:r>
        <w:rPr>
          <w:rFonts w:cstheme="minorHAnsi"/>
          <w:sz w:val="20"/>
          <w:szCs w:val="20"/>
        </w:rPr>
        <w:t>28</w:t>
      </w:r>
      <w:r w:rsidR="003014F9" w:rsidRPr="006336B8">
        <w:rPr>
          <w:rFonts w:cstheme="minorHAnsi"/>
          <w:sz w:val="20"/>
          <w:szCs w:val="20"/>
        </w:rPr>
        <w:t xml:space="preserve"> –</w:t>
      </w:r>
      <w:r w:rsidR="00B801D9">
        <w:rPr>
          <w:rFonts w:cstheme="minorHAnsi"/>
          <w:sz w:val="20"/>
          <w:szCs w:val="20"/>
        </w:rPr>
        <w:t xml:space="preserve"> </w:t>
      </w:r>
      <w:r w:rsidR="00717C17">
        <w:rPr>
          <w:rFonts w:cstheme="minorHAnsi"/>
          <w:b/>
          <w:bCs/>
          <w:sz w:val="20"/>
          <w:szCs w:val="20"/>
        </w:rPr>
        <w:t>Cover letter/resume workshop recap and Interview Prep</w:t>
      </w:r>
      <w:r w:rsidR="00B801D9" w:rsidRPr="006336B8">
        <w:rPr>
          <w:rFonts w:cstheme="minorHAnsi"/>
          <w:b/>
          <w:bCs/>
          <w:sz w:val="20"/>
          <w:szCs w:val="20"/>
        </w:rPr>
        <w:br/>
      </w:r>
      <w:r>
        <w:rPr>
          <w:rFonts w:cstheme="minorHAnsi"/>
          <w:sz w:val="20"/>
          <w:szCs w:val="20"/>
        </w:rPr>
        <w:t>30</w:t>
      </w:r>
      <w:r w:rsidR="003014F9" w:rsidRPr="006336B8">
        <w:rPr>
          <w:rFonts w:cstheme="minorHAnsi"/>
          <w:sz w:val="20"/>
          <w:szCs w:val="20"/>
        </w:rPr>
        <w:t xml:space="preserve"> –</w:t>
      </w:r>
      <w:r w:rsidR="00F23505" w:rsidRPr="006336B8">
        <w:rPr>
          <w:rFonts w:cstheme="minorHAnsi"/>
          <w:sz w:val="20"/>
          <w:szCs w:val="20"/>
        </w:rPr>
        <w:t xml:space="preserve"> </w:t>
      </w:r>
      <w:r w:rsidR="00F23505" w:rsidRPr="006336B8">
        <w:rPr>
          <w:rFonts w:cstheme="minorHAnsi"/>
          <w:b/>
          <w:bCs/>
          <w:sz w:val="20"/>
          <w:szCs w:val="20"/>
        </w:rPr>
        <w:t>Guest speaker</w:t>
      </w:r>
      <w:r w:rsidR="003B0519" w:rsidRPr="006336B8">
        <w:rPr>
          <w:rFonts w:cstheme="minorHAnsi"/>
          <w:b/>
          <w:bCs/>
          <w:sz w:val="20"/>
          <w:szCs w:val="20"/>
        </w:rPr>
        <w:t>: Dorothy Howard’s Interview Prep Workshop</w:t>
      </w:r>
      <w:r w:rsidR="00F23505" w:rsidRPr="006336B8">
        <w:rPr>
          <w:rFonts w:cstheme="minorHAnsi"/>
          <w:b/>
          <w:bCs/>
          <w:sz w:val="20"/>
          <w:szCs w:val="20"/>
        </w:rPr>
        <w:t xml:space="preserve"> </w:t>
      </w:r>
      <w:r w:rsidR="003014F9" w:rsidRPr="006336B8">
        <w:rPr>
          <w:rFonts w:cstheme="minorHAnsi"/>
          <w:sz w:val="20"/>
          <w:szCs w:val="20"/>
        </w:rPr>
        <w:br/>
      </w:r>
      <w:r>
        <w:rPr>
          <w:rFonts w:cstheme="minorHAnsi"/>
          <w:sz w:val="20"/>
          <w:szCs w:val="20"/>
        </w:rPr>
        <w:br/>
        <w:t>October</w:t>
      </w:r>
      <w:r>
        <w:rPr>
          <w:rFonts w:cstheme="minorHAnsi"/>
          <w:sz w:val="20"/>
          <w:szCs w:val="20"/>
        </w:rPr>
        <w:br/>
        <w:t>5</w:t>
      </w:r>
      <w:r w:rsidR="003014F9" w:rsidRPr="006336B8">
        <w:rPr>
          <w:rFonts w:cstheme="minorHAnsi"/>
          <w:sz w:val="20"/>
          <w:szCs w:val="20"/>
        </w:rPr>
        <w:t xml:space="preserve"> –</w:t>
      </w:r>
      <w:r w:rsidR="00C73CB7" w:rsidRPr="006336B8">
        <w:rPr>
          <w:rFonts w:cstheme="minorHAnsi"/>
          <w:bCs/>
          <w:iCs/>
          <w:sz w:val="20"/>
          <w:szCs w:val="20"/>
        </w:rPr>
        <w:t xml:space="preserve"> </w:t>
      </w:r>
      <w:r w:rsidR="00187DEE" w:rsidRPr="006336B8">
        <w:rPr>
          <w:rFonts w:cstheme="minorHAnsi"/>
          <w:sz w:val="20"/>
          <w:szCs w:val="20"/>
        </w:rPr>
        <w:t>Lecture on Chapters 5 &amp; 6</w:t>
      </w:r>
      <w:r w:rsidR="00237771">
        <w:rPr>
          <w:rFonts w:cstheme="minorHAnsi"/>
          <w:sz w:val="20"/>
          <w:szCs w:val="20"/>
        </w:rPr>
        <w:t xml:space="preserve">; </w:t>
      </w:r>
      <w:r w:rsidR="00237771" w:rsidRPr="00237771">
        <w:rPr>
          <w:rFonts w:cstheme="minorHAnsi"/>
          <w:b/>
          <w:bCs/>
          <w:i/>
          <w:iCs/>
          <w:sz w:val="20"/>
          <w:szCs w:val="20"/>
        </w:rPr>
        <w:t>read</w:t>
      </w:r>
      <w:r w:rsidR="00237771">
        <w:rPr>
          <w:rFonts w:cstheme="minorHAnsi"/>
          <w:b/>
          <w:bCs/>
          <w:i/>
          <w:iCs/>
          <w:sz w:val="20"/>
          <w:szCs w:val="20"/>
        </w:rPr>
        <w:t xml:space="preserve"> 2</w:t>
      </w:r>
      <w:r w:rsidR="00237771" w:rsidRPr="00237771">
        <w:rPr>
          <w:rFonts w:cstheme="minorHAnsi"/>
          <w:b/>
          <w:bCs/>
          <w:i/>
          <w:iCs/>
          <w:sz w:val="20"/>
          <w:szCs w:val="20"/>
          <w:vertAlign w:val="superscript"/>
        </w:rPr>
        <w:t>nd</w:t>
      </w:r>
      <w:r w:rsidR="00237771">
        <w:rPr>
          <w:rFonts w:cstheme="minorHAnsi"/>
          <w:b/>
          <w:bCs/>
          <w:i/>
          <w:iCs/>
          <w:sz w:val="20"/>
          <w:szCs w:val="20"/>
        </w:rPr>
        <w:t xml:space="preserve"> </w:t>
      </w:r>
      <w:r w:rsidR="00237771" w:rsidRPr="00237771">
        <w:rPr>
          <w:rFonts w:cstheme="minorHAnsi"/>
          <w:b/>
          <w:bCs/>
          <w:i/>
          <w:iCs/>
          <w:sz w:val="20"/>
          <w:szCs w:val="20"/>
        </w:rPr>
        <w:t>IAAR-SLATE reading</w:t>
      </w:r>
      <w:r w:rsidR="002B5054" w:rsidRPr="006336B8">
        <w:rPr>
          <w:rFonts w:cstheme="minorHAnsi"/>
          <w:b/>
          <w:bCs/>
          <w:sz w:val="20"/>
          <w:szCs w:val="20"/>
        </w:rPr>
        <w:t xml:space="preserve"> </w:t>
      </w:r>
      <w:r w:rsidR="003B0519" w:rsidRPr="006336B8">
        <w:rPr>
          <w:rFonts w:cstheme="minorHAnsi"/>
          <w:sz w:val="20"/>
          <w:szCs w:val="20"/>
        </w:rPr>
        <w:br/>
      </w:r>
      <w:r>
        <w:rPr>
          <w:rFonts w:cstheme="minorHAnsi"/>
          <w:sz w:val="20"/>
          <w:szCs w:val="20"/>
        </w:rPr>
        <w:t>7</w:t>
      </w:r>
      <w:r w:rsidR="003014F9" w:rsidRPr="006336B8">
        <w:rPr>
          <w:rFonts w:cstheme="minorHAnsi"/>
          <w:sz w:val="20"/>
          <w:szCs w:val="20"/>
        </w:rPr>
        <w:t xml:space="preserve"> –</w:t>
      </w:r>
      <w:r w:rsidR="003C1088" w:rsidRPr="006336B8">
        <w:rPr>
          <w:rFonts w:cstheme="minorHAnsi"/>
          <w:sz w:val="20"/>
          <w:szCs w:val="20"/>
        </w:rPr>
        <w:t xml:space="preserve"> </w:t>
      </w:r>
      <w:r w:rsidR="00D34AF5" w:rsidRPr="006336B8">
        <w:rPr>
          <w:rFonts w:cstheme="minorHAnsi"/>
          <w:b/>
          <w:bCs/>
          <w:sz w:val="20"/>
          <w:szCs w:val="20"/>
        </w:rPr>
        <w:t xml:space="preserve">Guest Speaker: </w:t>
      </w:r>
      <w:r w:rsidR="00D34AF5">
        <w:rPr>
          <w:rFonts w:cstheme="minorHAnsi"/>
          <w:b/>
          <w:bCs/>
          <w:sz w:val="20"/>
          <w:szCs w:val="20"/>
        </w:rPr>
        <w:t>TBD</w:t>
      </w:r>
      <w:r w:rsidR="00C46C4E" w:rsidRPr="006336B8">
        <w:rPr>
          <w:rFonts w:eastAsia="Times New Roman" w:cstheme="minorHAnsi"/>
          <w:sz w:val="20"/>
          <w:szCs w:val="20"/>
        </w:rPr>
        <w:br/>
      </w:r>
      <w:r w:rsidR="003014F9" w:rsidRPr="006336B8">
        <w:rPr>
          <w:rFonts w:cstheme="minorHAnsi"/>
          <w:sz w:val="20"/>
          <w:szCs w:val="20"/>
        </w:rPr>
        <w:br/>
      </w:r>
      <w:r w:rsidR="00934B6D" w:rsidRPr="00960D70">
        <w:rPr>
          <w:rFonts w:cstheme="minorHAnsi"/>
          <w:b/>
          <w:bCs/>
          <w:sz w:val="20"/>
          <w:szCs w:val="20"/>
        </w:rPr>
        <w:t>12 -</w:t>
      </w:r>
      <w:r w:rsidR="00934B6D" w:rsidRPr="00960D70">
        <w:rPr>
          <w:rFonts w:cstheme="minorHAnsi"/>
          <w:sz w:val="20"/>
          <w:szCs w:val="20"/>
        </w:rPr>
        <w:t xml:space="preserve"> </w:t>
      </w:r>
      <w:r w:rsidR="00934B6D" w:rsidRPr="00960D70">
        <w:rPr>
          <w:rFonts w:cstheme="minorHAnsi"/>
          <w:b/>
          <w:bCs/>
          <w:sz w:val="20"/>
          <w:szCs w:val="20"/>
        </w:rPr>
        <w:t>NO CLASS (</w:t>
      </w:r>
      <w:r w:rsidR="0002304F">
        <w:rPr>
          <w:rFonts w:cstheme="minorHAnsi"/>
          <w:b/>
          <w:bCs/>
          <w:sz w:val="20"/>
          <w:szCs w:val="20"/>
        </w:rPr>
        <w:t>University Day</w:t>
      </w:r>
      <w:r w:rsidR="00934B6D" w:rsidRPr="00960D70">
        <w:rPr>
          <w:rFonts w:cstheme="minorHAnsi"/>
          <w:b/>
          <w:bCs/>
          <w:sz w:val="20"/>
          <w:szCs w:val="20"/>
        </w:rPr>
        <w:t>)</w:t>
      </w:r>
      <w:r>
        <w:rPr>
          <w:rFonts w:cstheme="minorHAnsi"/>
          <w:sz w:val="20"/>
          <w:szCs w:val="20"/>
        </w:rPr>
        <w:br/>
        <w:t>14</w:t>
      </w:r>
      <w:r w:rsidR="003014F9" w:rsidRPr="006336B8">
        <w:rPr>
          <w:rFonts w:cstheme="minorHAnsi"/>
          <w:sz w:val="20"/>
          <w:szCs w:val="20"/>
        </w:rPr>
        <w:t xml:space="preserve"> –</w:t>
      </w:r>
      <w:r w:rsidR="00187DEE">
        <w:rPr>
          <w:rFonts w:cstheme="minorHAnsi"/>
          <w:sz w:val="20"/>
          <w:szCs w:val="20"/>
        </w:rPr>
        <w:t xml:space="preserve"> </w:t>
      </w:r>
      <w:r w:rsidR="00187DEE" w:rsidRPr="006336B8">
        <w:rPr>
          <w:rFonts w:cstheme="minorHAnsi"/>
          <w:sz w:val="20"/>
          <w:szCs w:val="20"/>
        </w:rPr>
        <w:t>Preparing for Personal Branding Statements/Interview Questions/Final Portfolios</w:t>
      </w:r>
      <w:r>
        <w:rPr>
          <w:rFonts w:cstheme="minorHAnsi"/>
          <w:sz w:val="20"/>
          <w:szCs w:val="20"/>
        </w:rPr>
        <w:br/>
      </w:r>
    </w:p>
    <w:p w14:paraId="29DFF6C4" w14:textId="24FD2A43" w:rsidR="00E8052A" w:rsidRPr="00731F3F" w:rsidRDefault="00E8052A" w:rsidP="00E8052A">
      <w:pPr>
        <w:rPr>
          <w:rFonts w:cstheme="minorHAnsi"/>
          <w:color w:val="000000"/>
          <w:sz w:val="20"/>
          <w:szCs w:val="20"/>
        </w:rPr>
      </w:pPr>
      <w:r>
        <w:rPr>
          <w:rFonts w:cstheme="minorHAnsi"/>
          <w:sz w:val="20"/>
          <w:szCs w:val="20"/>
        </w:rPr>
        <w:t>19</w:t>
      </w:r>
      <w:r w:rsidR="003014F9" w:rsidRPr="006336B8">
        <w:rPr>
          <w:rFonts w:cstheme="minorHAnsi"/>
          <w:sz w:val="20"/>
          <w:szCs w:val="20"/>
        </w:rPr>
        <w:t xml:space="preserve"> –</w:t>
      </w:r>
      <w:r w:rsidR="00C05127">
        <w:rPr>
          <w:rFonts w:cstheme="minorHAnsi"/>
          <w:b/>
          <w:bCs/>
          <w:sz w:val="20"/>
          <w:szCs w:val="20"/>
        </w:rPr>
        <w:t xml:space="preserve"> </w:t>
      </w:r>
      <w:r w:rsidR="00FA33C1" w:rsidRPr="006336B8">
        <w:rPr>
          <w:rFonts w:cstheme="minorHAnsi"/>
          <w:b/>
          <w:bCs/>
          <w:sz w:val="20"/>
          <w:szCs w:val="20"/>
        </w:rPr>
        <w:t>Guest Speaker:</w:t>
      </w:r>
      <w:r w:rsidR="00FA33C1" w:rsidRPr="006336B8">
        <w:rPr>
          <w:rFonts w:cstheme="minorHAnsi"/>
          <w:sz w:val="20"/>
          <w:szCs w:val="20"/>
        </w:rPr>
        <w:t xml:space="preserve"> </w:t>
      </w:r>
      <w:r w:rsidR="00FA33C1">
        <w:rPr>
          <w:rFonts w:cstheme="minorHAnsi"/>
          <w:b/>
          <w:bCs/>
          <w:sz w:val="20"/>
          <w:szCs w:val="20"/>
        </w:rPr>
        <w:t>TBD</w:t>
      </w:r>
      <w:r w:rsidR="00FA33C1">
        <w:rPr>
          <w:rFonts w:cstheme="minorHAnsi"/>
          <w:sz w:val="20"/>
          <w:szCs w:val="20"/>
        </w:rPr>
        <w:t>; will receive midterm review</w:t>
      </w:r>
      <w:r w:rsidR="00FA33C1" w:rsidRPr="00C05127">
        <w:rPr>
          <w:rFonts w:cstheme="minorHAnsi"/>
          <w:sz w:val="20"/>
          <w:szCs w:val="20"/>
        </w:rPr>
        <w:t xml:space="preserve"> guide</w:t>
      </w:r>
      <w:r w:rsidR="00766888" w:rsidRPr="00960D70">
        <w:rPr>
          <w:rFonts w:cstheme="minorHAnsi"/>
          <w:b/>
          <w:bCs/>
          <w:i/>
          <w:iCs/>
          <w:sz w:val="20"/>
          <w:szCs w:val="20"/>
        </w:rPr>
        <w:br/>
      </w:r>
      <w:r w:rsidR="00934B6D" w:rsidRPr="00960D70">
        <w:rPr>
          <w:rFonts w:cstheme="minorHAnsi"/>
          <w:b/>
          <w:bCs/>
          <w:sz w:val="20"/>
          <w:szCs w:val="20"/>
        </w:rPr>
        <w:t>21 – FALL BREAK – NO CLASS</w:t>
      </w:r>
      <w:r w:rsidR="003014F9" w:rsidRPr="006336B8">
        <w:rPr>
          <w:rFonts w:cstheme="minorHAnsi"/>
          <w:sz w:val="20"/>
          <w:szCs w:val="20"/>
        </w:rPr>
        <w:br/>
      </w:r>
      <w:r>
        <w:rPr>
          <w:rFonts w:cstheme="minorHAnsi"/>
          <w:sz w:val="20"/>
          <w:szCs w:val="20"/>
        </w:rPr>
        <w:br/>
        <w:t>26</w:t>
      </w:r>
      <w:r w:rsidR="003014F9" w:rsidRPr="006336B8">
        <w:rPr>
          <w:rFonts w:cstheme="minorHAnsi"/>
          <w:sz w:val="20"/>
          <w:szCs w:val="20"/>
        </w:rPr>
        <w:t xml:space="preserve"> - </w:t>
      </w:r>
      <w:r w:rsidR="00FA33C1" w:rsidRPr="00C05127">
        <w:rPr>
          <w:rFonts w:cstheme="minorHAnsi"/>
          <w:sz w:val="20"/>
          <w:szCs w:val="20"/>
        </w:rPr>
        <w:t xml:space="preserve">Midterm Exam Review </w:t>
      </w:r>
      <w:r>
        <w:rPr>
          <w:rFonts w:cstheme="minorHAnsi"/>
          <w:sz w:val="20"/>
          <w:szCs w:val="20"/>
        </w:rPr>
        <w:br/>
      </w:r>
      <w:r w:rsidR="003014F9" w:rsidRPr="00853CC0">
        <w:rPr>
          <w:rFonts w:cstheme="minorHAnsi"/>
          <w:b/>
          <w:bCs/>
          <w:sz w:val="20"/>
          <w:szCs w:val="20"/>
          <w:highlight w:val="yellow"/>
        </w:rPr>
        <w:t>2</w:t>
      </w:r>
      <w:r w:rsidRPr="00853CC0">
        <w:rPr>
          <w:rFonts w:cstheme="minorHAnsi"/>
          <w:b/>
          <w:bCs/>
          <w:sz w:val="20"/>
          <w:szCs w:val="20"/>
          <w:highlight w:val="yellow"/>
        </w:rPr>
        <w:t>8</w:t>
      </w:r>
      <w:r w:rsidR="003014F9" w:rsidRPr="00853CC0">
        <w:rPr>
          <w:rFonts w:cstheme="minorHAnsi"/>
          <w:b/>
          <w:bCs/>
          <w:sz w:val="20"/>
          <w:szCs w:val="20"/>
          <w:highlight w:val="yellow"/>
        </w:rPr>
        <w:t xml:space="preserve"> –</w:t>
      </w:r>
      <w:r w:rsidR="003014F9" w:rsidRPr="00853CC0">
        <w:rPr>
          <w:rFonts w:cstheme="minorHAnsi"/>
          <w:sz w:val="20"/>
          <w:szCs w:val="20"/>
          <w:highlight w:val="yellow"/>
        </w:rPr>
        <w:t xml:space="preserve"> </w:t>
      </w:r>
      <w:r w:rsidR="00DE4D11" w:rsidRPr="00853CC0">
        <w:rPr>
          <w:rFonts w:cstheme="minorHAnsi"/>
          <w:b/>
          <w:bCs/>
          <w:sz w:val="20"/>
          <w:szCs w:val="20"/>
          <w:highlight w:val="yellow"/>
        </w:rPr>
        <w:t>Midterm Exam (20%)</w:t>
      </w:r>
      <w:r w:rsidR="00DE4D11" w:rsidRPr="006336B8">
        <w:rPr>
          <w:rFonts w:cstheme="minorHAnsi"/>
          <w:b/>
          <w:bCs/>
          <w:sz w:val="20"/>
          <w:szCs w:val="20"/>
        </w:rPr>
        <w:t xml:space="preserve"> </w:t>
      </w:r>
      <w:r w:rsidR="0025254A" w:rsidRPr="006336B8">
        <w:rPr>
          <w:rFonts w:cstheme="minorHAnsi"/>
          <w:sz w:val="20"/>
          <w:szCs w:val="20"/>
        </w:rPr>
        <w:br/>
      </w:r>
      <w:r>
        <w:rPr>
          <w:rFonts w:cstheme="minorHAnsi"/>
          <w:sz w:val="20"/>
          <w:szCs w:val="20"/>
        </w:rPr>
        <w:br/>
        <w:t>November</w:t>
      </w:r>
      <w:r>
        <w:rPr>
          <w:rFonts w:cstheme="minorHAnsi"/>
          <w:sz w:val="20"/>
          <w:szCs w:val="20"/>
        </w:rPr>
        <w:br/>
      </w:r>
      <w:r w:rsidR="00C46C4E" w:rsidRPr="006B5F81">
        <w:rPr>
          <w:rFonts w:cstheme="minorHAnsi"/>
          <w:b/>
          <w:bCs/>
          <w:sz w:val="20"/>
          <w:szCs w:val="20"/>
        </w:rPr>
        <w:t>2</w:t>
      </w:r>
      <w:r w:rsidR="003014F9" w:rsidRPr="006B5F81">
        <w:rPr>
          <w:rFonts w:cstheme="minorHAnsi"/>
          <w:b/>
          <w:bCs/>
          <w:sz w:val="20"/>
          <w:szCs w:val="20"/>
        </w:rPr>
        <w:t xml:space="preserve"> – </w:t>
      </w:r>
      <w:r w:rsidR="00C05127" w:rsidRPr="006B5F81">
        <w:rPr>
          <w:rFonts w:cstheme="minorHAnsi"/>
          <w:b/>
          <w:bCs/>
          <w:sz w:val="20"/>
          <w:szCs w:val="20"/>
        </w:rPr>
        <w:t xml:space="preserve">Mental health </w:t>
      </w:r>
      <w:r w:rsidR="00DA7F4B">
        <w:rPr>
          <w:rFonts w:cstheme="minorHAnsi"/>
          <w:b/>
          <w:bCs/>
          <w:sz w:val="20"/>
          <w:szCs w:val="20"/>
        </w:rPr>
        <w:t xml:space="preserve">awareness </w:t>
      </w:r>
      <w:r w:rsidR="00C05127" w:rsidRPr="006B5F81">
        <w:rPr>
          <w:rFonts w:cstheme="minorHAnsi"/>
          <w:b/>
          <w:bCs/>
          <w:sz w:val="20"/>
          <w:szCs w:val="20"/>
        </w:rPr>
        <w:t xml:space="preserve">workshop: </w:t>
      </w:r>
      <w:r w:rsidR="00350A09">
        <w:rPr>
          <w:rFonts w:cstheme="minorHAnsi"/>
          <w:b/>
          <w:bCs/>
          <w:sz w:val="20"/>
          <w:szCs w:val="20"/>
        </w:rPr>
        <w:t>self-care through the job search process</w:t>
      </w:r>
      <w:r w:rsidR="00960D70" w:rsidRPr="006B5F81">
        <w:rPr>
          <w:rFonts w:cstheme="minorHAnsi"/>
          <w:b/>
          <w:bCs/>
          <w:sz w:val="20"/>
          <w:szCs w:val="20"/>
        </w:rPr>
        <w:t xml:space="preserve">; </w:t>
      </w:r>
      <w:r w:rsidR="00324730" w:rsidRPr="006B5F81">
        <w:rPr>
          <w:rFonts w:cstheme="minorHAnsi"/>
          <w:b/>
          <w:bCs/>
          <w:i/>
          <w:iCs/>
          <w:sz w:val="20"/>
          <w:szCs w:val="20"/>
        </w:rPr>
        <w:t>read 3</w:t>
      </w:r>
      <w:r w:rsidR="00324730" w:rsidRPr="006B5F81">
        <w:rPr>
          <w:rFonts w:cstheme="minorHAnsi"/>
          <w:b/>
          <w:bCs/>
          <w:i/>
          <w:iCs/>
          <w:sz w:val="20"/>
          <w:szCs w:val="20"/>
          <w:vertAlign w:val="superscript"/>
        </w:rPr>
        <w:t>rd</w:t>
      </w:r>
      <w:r w:rsidR="00324730" w:rsidRPr="006B5F81">
        <w:rPr>
          <w:rFonts w:cstheme="minorHAnsi"/>
          <w:b/>
          <w:bCs/>
          <w:i/>
          <w:iCs/>
          <w:sz w:val="20"/>
          <w:szCs w:val="20"/>
        </w:rPr>
        <w:t xml:space="preserve"> IAAR-SLATE reading</w:t>
      </w:r>
      <w:r w:rsidR="009C41B5" w:rsidRPr="006B5F81">
        <w:rPr>
          <w:rFonts w:cstheme="minorHAnsi"/>
          <w:b/>
          <w:bCs/>
          <w:sz w:val="20"/>
          <w:szCs w:val="20"/>
        </w:rPr>
        <w:t xml:space="preserve"> </w:t>
      </w:r>
      <w:r w:rsidR="00066C99" w:rsidRPr="006B5F81">
        <w:rPr>
          <w:rFonts w:cstheme="minorHAnsi"/>
          <w:b/>
          <w:bCs/>
          <w:sz w:val="20"/>
          <w:szCs w:val="20"/>
        </w:rPr>
        <w:br/>
      </w:r>
      <w:r w:rsidRPr="006B5F81">
        <w:rPr>
          <w:rFonts w:cstheme="minorHAnsi"/>
          <w:b/>
          <w:bCs/>
          <w:sz w:val="20"/>
          <w:szCs w:val="20"/>
        </w:rPr>
        <w:t>4</w:t>
      </w:r>
      <w:r w:rsidR="003014F9" w:rsidRPr="006B5F81">
        <w:rPr>
          <w:rFonts w:cstheme="minorHAnsi"/>
          <w:b/>
          <w:bCs/>
          <w:sz w:val="20"/>
          <w:szCs w:val="20"/>
        </w:rPr>
        <w:t xml:space="preserve"> – </w:t>
      </w:r>
      <w:r w:rsidR="00C05127" w:rsidRPr="006B5F81">
        <w:rPr>
          <w:rFonts w:cstheme="minorHAnsi"/>
          <w:b/>
          <w:bCs/>
          <w:sz w:val="20"/>
          <w:szCs w:val="20"/>
        </w:rPr>
        <w:t>Guest Speaker: TBD</w:t>
      </w:r>
      <w:r w:rsidR="001E184B" w:rsidRPr="006B5F81">
        <w:rPr>
          <w:rFonts w:cstheme="minorHAnsi"/>
          <w:b/>
          <w:bCs/>
          <w:sz w:val="20"/>
          <w:szCs w:val="20"/>
        </w:rPr>
        <w:br/>
      </w:r>
      <w:r>
        <w:rPr>
          <w:rFonts w:cstheme="minorHAnsi"/>
          <w:bCs/>
          <w:iCs/>
          <w:sz w:val="20"/>
          <w:szCs w:val="20"/>
        </w:rPr>
        <w:br/>
      </w:r>
      <w:r w:rsidR="00C46C4E" w:rsidRPr="000A57C6">
        <w:rPr>
          <w:rFonts w:cstheme="minorHAnsi"/>
          <w:b/>
          <w:iCs/>
          <w:sz w:val="20"/>
          <w:szCs w:val="20"/>
        </w:rPr>
        <w:t>9</w:t>
      </w:r>
      <w:r w:rsidR="003014F9" w:rsidRPr="000A57C6">
        <w:rPr>
          <w:rFonts w:cstheme="minorHAnsi"/>
          <w:b/>
          <w:iCs/>
          <w:sz w:val="20"/>
          <w:szCs w:val="20"/>
        </w:rPr>
        <w:t xml:space="preserve"> </w:t>
      </w:r>
      <w:r w:rsidR="005E7FFC" w:rsidRPr="000A57C6">
        <w:rPr>
          <w:rFonts w:cstheme="minorHAnsi"/>
          <w:b/>
          <w:iCs/>
          <w:sz w:val="20"/>
          <w:szCs w:val="20"/>
        </w:rPr>
        <w:t>–</w:t>
      </w:r>
      <w:r w:rsidR="00A93D63">
        <w:rPr>
          <w:rFonts w:cstheme="minorHAnsi"/>
          <w:b/>
          <w:iCs/>
          <w:sz w:val="20"/>
          <w:szCs w:val="20"/>
        </w:rPr>
        <w:t xml:space="preserve"> </w:t>
      </w:r>
      <w:r w:rsidR="00542026" w:rsidRPr="000A57C6">
        <w:rPr>
          <w:rFonts w:cstheme="minorHAnsi"/>
          <w:b/>
          <w:sz w:val="20"/>
          <w:szCs w:val="20"/>
        </w:rPr>
        <w:t>Preparing for final interviews</w:t>
      </w:r>
      <w:r w:rsidR="001607B0">
        <w:rPr>
          <w:rFonts w:cstheme="minorHAnsi"/>
          <w:sz w:val="20"/>
          <w:szCs w:val="20"/>
        </w:rPr>
        <w:t>;</w:t>
      </w:r>
      <w:r w:rsidR="001607B0" w:rsidRPr="000A57C6">
        <w:rPr>
          <w:rFonts w:cstheme="minorHAnsi"/>
          <w:b/>
          <w:sz w:val="20"/>
          <w:szCs w:val="20"/>
        </w:rPr>
        <w:t xml:space="preserve"> </w:t>
      </w:r>
      <w:r w:rsidR="001607B0" w:rsidRPr="006336B8">
        <w:rPr>
          <w:rFonts w:cstheme="minorHAnsi"/>
          <w:b/>
          <w:iCs/>
          <w:sz w:val="20"/>
          <w:szCs w:val="20"/>
          <w:highlight w:val="yellow"/>
        </w:rPr>
        <w:t>Final Portfolio Materials Due</w:t>
      </w:r>
      <w:r w:rsidR="001607B0" w:rsidRPr="006336B8">
        <w:rPr>
          <w:rFonts w:cstheme="minorHAnsi"/>
          <w:b/>
          <w:sz w:val="20"/>
          <w:szCs w:val="20"/>
          <w:highlight w:val="yellow"/>
        </w:rPr>
        <w:t xml:space="preserve"> (Resume/Cover Letter/LinkedIn)</w:t>
      </w:r>
      <w:r w:rsidR="00542026" w:rsidRPr="006336B8">
        <w:rPr>
          <w:rFonts w:cstheme="minorHAnsi"/>
          <w:b/>
          <w:sz w:val="20"/>
          <w:szCs w:val="20"/>
          <w:highlight w:val="yellow"/>
        </w:rPr>
        <w:t xml:space="preserve"> </w:t>
      </w:r>
      <w:r w:rsidR="00C46C4E" w:rsidRPr="006336B8">
        <w:rPr>
          <w:rFonts w:cstheme="minorHAnsi"/>
          <w:b/>
          <w:sz w:val="20"/>
          <w:szCs w:val="20"/>
          <w:highlight w:val="yellow"/>
        </w:rPr>
        <w:br/>
      </w:r>
      <w:r w:rsidRPr="001607B0">
        <w:rPr>
          <w:rFonts w:cstheme="minorHAnsi"/>
          <w:b/>
          <w:sz w:val="20"/>
          <w:szCs w:val="20"/>
          <w:highlight w:val="yellow"/>
        </w:rPr>
        <w:t>11</w:t>
      </w:r>
      <w:r w:rsidR="003014F9" w:rsidRPr="001607B0">
        <w:rPr>
          <w:rFonts w:cstheme="minorHAnsi"/>
          <w:b/>
          <w:sz w:val="20"/>
          <w:szCs w:val="20"/>
          <w:highlight w:val="yellow"/>
        </w:rPr>
        <w:t xml:space="preserve"> </w:t>
      </w:r>
      <w:r w:rsidR="005E7FFC" w:rsidRPr="001607B0">
        <w:rPr>
          <w:rFonts w:cstheme="minorHAnsi"/>
          <w:b/>
          <w:sz w:val="20"/>
          <w:szCs w:val="20"/>
          <w:highlight w:val="yellow"/>
        </w:rPr>
        <w:t>–</w:t>
      </w:r>
      <w:r w:rsidR="003014F9" w:rsidRPr="001607B0">
        <w:rPr>
          <w:rFonts w:cstheme="minorHAnsi"/>
          <w:b/>
          <w:sz w:val="20"/>
          <w:szCs w:val="20"/>
          <w:highlight w:val="yellow"/>
        </w:rPr>
        <w:t xml:space="preserve"> </w:t>
      </w:r>
      <w:r w:rsidR="001607B0" w:rsidRPr="001607B0">
        <w:rPr>
          <w:rFonts w:cstheme="minorHAnsi"/>
          <w:b/>
          <w:sz w:val="20"/>
          <w:szCs w:val="20"/>
          <w:highlight w:val="yellow"/>
        </w:rPr>
        <w:t>Final Interviews</w:t>
      </w:r>
      <w:r w:rsidR="003014F9" w:rsidRPr="006336B8">
        <w:rPr>
          <w:rFonts w:cstheme="minorHAnsi"/>
          <w:b/>
          <w:iCs/>
          <w:sz w:val="20"/>
          <w:szCs w:val="20"/>
          <w:highlight w:val="yellow"/>
        </w:rPr>
        <w:br/>
      </w:r>
      <w:r>
        <w:rPr>
          <w:rFonts w:cstheme="minorHAnsi"/>
          <w:b/>
          <w:iCs/>
          <w:sz w:val="20"/>
          <w:szCs w:val="20"/>
          <w:highlight w:val="yellow"/>
        </w:rPr>
        <w:br/>
        <w:t>16</w:t>
      </w:r>
      <w:r w:rsidR="003014F9" w:rsidRPr="006336B8">
        <w:rPr>
          <w:rFonts w:cstheme="minorHAnsi"/>
          <w:b/>
          <w:iCs/>
          <w:sz w:val="20"/>
          <w:szCs w:val="20"/>
          <w:highlight w:val="yellow"/>
        </w:rPr>
        <w:t xml:space="preserve"> –</w:t>
      </w:r>
      <w:r w:rsidR="003014F9" w:rsidRPr="006336B8">
        <w:rPr>
          <w:rFonts w:cstheme="minorHAnsi"/>
          <w:b/>
          <w:sz w:val="20"/>
          <w:szCs w:val="20"/>
          <w:highlight w:val="yellow"/>
        </w:rPr>
        <w:t xml:space="preserve"> </w:t>
      </w:r>
      <w:r w:rsidR="005E7FFC" w:rsidRPr="006336B8">
        <w:rPr>
          <w:rFonts w:cstheme="minorHAnsi"/>
          <w:b/>
          <w:sz w:val="20"/>
          <w:szCs w:val="20"/>
          <w:highlight w:val="yellow"/>
        </w:rPr>
        <w:t xml:space="preserve">Final </w:t>
      </w:r>
      <w:r w:rsidR="003014F9" w:rsidRPr="006336B8">
        <w:rPr>
          <w:rFonts w:cstheme="minorHAnsi"/>
          <w:b/>
          <w:sz w:val="20"/>
          <w:szCs w:val="20"/>
          <w:highlight w:val="yellow"/>
        </w:rPr>
        <w:t>Interviews</w:t>
      </w:r>
      <w:r w:rsidR="00C46C4E" w:rsidRPr="006336B8">
        <w:rPr>
          <w:rFonts w:cstheme="minorHAnsi"/>
          <w:b/>
          <w:iCs/>
          <w:sz w:val="20"/>
          <w:szCs w:val="20"/>
          <w:highlight w:val="yellow"/>
        </w:rPr>
        <w:br/>
      </w:r>
      <w:r w:rsidR="003014F9" w:rsidRPr="006336B8">
        <w:rPr>
          <w:rFonts w:cstheme="minorHAnsi"/>
          <w:b/>
          <w:iCs/>
          <w:sz w:val="20"/>
          <w:szCs w:val="20"/>
          <w:highlight w:val="yellow"/>
        </w:rPr>
        <w:t>1</w:t>
      </w:r>
      <w:r>
        <w:rPr>
          <w:rFonts w:cstheme="minorHAnsi"/>
          <w:b/>
          <w:iCs/>
          <w:sz w:val="20"/>
          <w:szCs w:val="20"/>
          <w:highlight w:val="yellow"/>
        </w:rPr>
        <w:t>8</w:t>
      </w:r>
      <w:r w:rsidR="003014F9" w:rsidRPr="006336B8">
        <w:rPr>
          <w:rFonts w:cstheme="minorHAnsi"/>
          <w:b/>
          <w:iCs/>
          <w:sz w:val="20"/>
          <w:szCs w:val="20"/>
          <w:highlight w:val="yellow"/>
        </w:rPr>
        <w:t xml:space="preserve"> –</w:t>
      </w:r>
      <w:r w:rsidR="003014F9" w:rsidRPr="006336B8">
        <w:rPr>
          <w:rFonts w:cstheme="minorHAnsi"/>
          <w:b/>
          <w:sz w:val="20"/>
          <w:szCs w:val="20"/>
          <w:highlight w:val="yellow"/>
        </w:rPr>
        <w:t xml:space="preserve"> </w:t>
      </w:r>
      <w:r w:rsidR="005E7FFC" w:rsidRPr="006336B8">
        <w:rPr>
          <w:rFonts w:cstheme="minorHAnsi"/>
          <w:b/>
          <w:sz w:val="20"/>
          <w:szCs w:val="20"/>
          <w:highlight w:val="yellow"/>
        </w:rPr>
        <w:t xml:space="preserve">Final </w:t>
      </w:r>
      <w:r w:rsidR="003014F9" w:rsidRPr="006336B8">
        <w:rPr>
          <w:rFonts w:cstheme="minorHAnsi"/>
          <w:b/>
          <w:sz w:val="20"/>
          <w:szCs w:val="20"/>
          <w:highlight w:val="yellow"/>
        </w:rPr>
        <w:t>Interviews</w:t>
      </w:r>
      <w:r w:rsidR="00F44588" w:rsidRPr="006336B8">
        <w:rPr>
          <w:rFonts w:cstheme="minorHAnsi"/>
          <w:b/>
          <w:sz w:val="20"/>
          <w:szCs w:val="20"/>
        </w:rPr>
        <w:t xml:space="preserve"> </w:t>
      </w:r>
      <w:r w:rsidR="003014F9" w:rsidRPr="006336B8">
        <w:rPr>
          <w:rFonts w:cstheme="minorHAnsi"/>
          <w:bCs/>
          <w:iCs/>
          <w:sz w:val="20"/>
          <w:szCs w:val="20"/>
        </w:rPr>
        <w:br/>
      </w:r>
      <w:r>
        <w:rPr>
          <w:rFonts w:cstheme="minorHAnsi"/>
          <w:b/>
          <w:iCs/>
          <w:sz w:val="20"/>
          <w:szCs w:val="20"/>
          <w:highlight w:val="yellow"/>
        </w:rPr>
        <w:br/>
        <w:t>23</w:t>
      </w:r>
      <w:r w:rsidR="003014F9" w:rsidRPr="006336B8">
        <w:rPr>
          <w:rFonts w:cstheme="minorHAnsi"/>
          <w:b/>
          <w:iCs/>
          <w:sz w:val="20"/>
          <w:szCs w:val="20"/>
          <w:highlight w:val="yellow"/>
        </w:rPr>
        <w:t xml:space="preserve"> –</w:t>
      </w:r>
      <w:r w:rsidR="005E7FFC" w:rsidRPr="006336B8">
        <w:rPr>
          <w:rFonts w:cstheme="minorHAnsi"/>
          <w:b/>
          <w:sz w:val="20"/>
          <w:szCs w:val="20"/>
          <w:highlight w:val="yellow"/>
        </w:rPr>
        <w:t xml:space="preserve"> Final Interviews</w:t>
      </w:r>
      <w:r w:rsidR="003014F9" w:rsidRPr="006336B8">
        <w:rPr>
          <w:rFonts w:cstheme="minorHAnsi"/>
          <w:b/>
          <w:i/>
          <w:sz w:val="20"/>
          <w:szCs w:val="20"/>
          <w:u w:val="single"/>
        </w:rPr>
        <w:br/>
      </w:r>
      <w:r w:rsidRPr="004A3F9B">
        <w:rPr>
          <w:rFonts w:cstheme="minorHAnsi"/>
          <w:b/>
          <w:iCs/>
          <w:sz w:val="20"/>
          <w:szCs w:val="20"/>
          <w:highlight w:val="yellow"/>
        </w:rPr>
        <w:t>25</w:t>
      </w:r>
      <w:r w:rsidR="003014F9" w:rsidRPr="004A3F9B">
        <w:rPr>
          <w:rFonts w:cstheme="minorHAnsi"/>
          <w:b/>
          <w:iCs/>
          <w:sz w:val="20"/>
          <w:szCs w:val="20"/>
          <w:highlight w:val="yellow"/>
        </w:rPr>
        <w:t xml:space="preserve"> –</w:t>
      </w:r>
      <w:r w:rsidR="000C5117" w:rsidRPr="004A3F9B">
        <w:rPr>
          <w:rFonts w:cstheme="minorHAnsi"/>
          <w:sz w:val="20"/>
          <w:szCs w:val="20"/>
          <w:highlight w:val="yellow"/>
        </w:rPr>
        <w:t xml:space="preserve"> </w:t>
      </w:r>
      <w:r w:rsidR="00972FE1" w:rsidRPr="00972FE1">
        <w:rPr>
          <w:rFonts w:cstheme="minorHAnsi"/>
          <w:b/>
          <w:bCs/>
          <w:sz w:val="20"/>
          <w:szCs w:val="20"/>
          <w:highlight w:val="yellow"/>
        </w:rPr>
        <w:t>NO CLASS (</w:t>
      </w:r>
      <w:r w:rsidR="00972FE1">
        <w:rPr>
          <w:rFonts w:cstheme="minorHAnsi"/>
          <w:b/>
          <w:sz w:val="20"/>
          <w:szCs w:val="20"/>
          <w:highlight w:val="yellow"/>
        </w:rPr>
        <w:t xml:space="preserve">THANKSGIVING BREAK) </w:t>
      </w:r>
      <w:r w:rsidR="000A57C6" w:rsidRPr="000A57C6">
        <w:rPr>
          <w:rFonts w:cstheme="minorHAnsi"/>
          <w:b/>
          <w:sz w:val="20"/>
          <w:szCs w:val="20"/>
          <w:highlight w:val="yellow"/>
        </w:rPr>
        <w:t xml:space="preserve"> </w:t>
      </w:r>
      <w:r w:rsidR="000A57C6">
        <w:rPr>
          <w:rFonts w:cstheme="minorHAnsi"/>
          <w:b/>
          <w:bCs/>
          <w:sz w:val="20"/>
          <w:szCs w:val="20"/>
        </w:rPr>
        <w:br/>
      </w:r>
      <w:r>
        <w:rPr>
          <w:rFonts w:cstheme="minorHAnsi"/>
          <w:b/>
          <w:bCs/>
          <w:color w:val="000000" w:themeColor="text1"/>
          <w:sz w:val="20"/>
          <w:szCs w:val="20"/>
          <w:highlight w:val="yellow"/>
        </w:rPr>
        <w:br/>
      </w:r>
      <w:r w:rsidRPr="001607B0">
        <w:rPr>
          <w:rFonts w:cstheme="minorHAnsi"/>
          <w:color w:val="000000" w:themeColor="text1"/>
          <w:sz w:val="20"/>
          <w:szCs w:val="20"/>
        </w:rPr>
        <w:t xml:space="preserve">30 – </w:t>
      </w:r>
      <w:r w:rsidRPr="001607B0">
        <w:rPr>
          <w:rFonts w:cstheme="minorHAnsi"/>
          <w:b/>
          <w:bCs/>
          <w:color w:val="000000" w:themeColor="text1"/>
          <w:sz w:val="20"/>
          <w:szCs w:val="20"/>
        </w:rPr>
        <w:t>LDOC</w:t>
      </w:r>
      <w:r w:rsidR="00972FE1" w:rsidRPr="001607B0">
        <w:rPr>
          <w:rFonts w:cstheme="minorHAnsi"/>
          <w:color w:val="000000" w:themeColor="text1"/>
          <w:sz w:val="20"/>
          <w:szCs w:val="20"/>
        </w:rPr>
        <w:t>:</w:t>
      </w:r>
      <w:r w:rsidR="001C7ACA" w:rsidRPr="001607B0">
        <w:rPr>
          <w:rFonts w:cstheme="minorHAnsi"/>
          <w:b/>
          <w:bCs/>
          <w:color w:val="000000" w:themeColor="text1"/>
          <w:sz w:val="20"/>
          <w:szCs w:val="20"/>
        </w:rPr>
        <w:t xml:space="preserve"> </w:t>
      </w:r>
      <w:r w:rsidR="001607B0" w:rsidRPr="006336B8">
        <w:rPr>
          <w:rFonts w:cstheme="minorHAnsi"/>
          <w:sz w:val="20"/>
          <w:szCs w:val="20"/>
        </w:rPr>
        <w:t>Lecture on Corporate etiquette; Ways to improve your skills – exploring graduate programs, internships and fellowships/certificates/digital training programs and videos</w:t>
      </w:r>
      <w:r w:rsidR="001607B0">
        <w:rPr>
          <w:rFonts w:cstheme="minorHAnsi"/>
          <w:sz w:val="20"/>
          <w:szCs w:val="20"/>
        </w:rPr>
        <w:t>;</w:t>
      </w:r>
      <w:r w:rsidR="001607B0" w:rsidRPr="000A57C6">
        <w:rPr>
          <w:rFonts w:cstheme="minorHAnsi"/>
          <w:b/>
          <w:sz w:val="20"/>
          <w:szCs w:val="20"/>
        </w:rPr>
        <w:t xml:space="preserve"> </w:t>
      </w:r>
      <w:r w:rsidR="00972FE1" w:rsidRPr="00972FE1">
        <w:rPr>
          <w:rFonts w:cstheme="minorHAnsi"/>
          <w:b/>
          <w:bCs/>
          <w:sz w:val="20"/>
          <w:szCs w:val="20"/>
          <w:highlight w:val="yellow"/>
        </w:rPr>
        <w:t>Networking assignment due (20%)</w:t>
      </w:r>
      <w:r w:rsidRPr="007A2352">
        <w:rPr>
          <w:rFonts w:cstheme="minorHAnsi"/>
          <w:sz w:val="20"/>
          <w:szCs w:val="20"/>
        </w:rPr>
        <w:br/>
      </w:r>
      <w:r w:rsidRPr="007A2352">
        <w:rPr>
          <w:rFonts w:cstheme="minorHAnsi"/>
          <w:sz w:val="20"/>
          <w:szCs w:val="20"/>
        </w:rPr>
        <w:br/>
      </w:r>
      <w:r w:rsidRPr="00B64A3A">
        <w:rPr>
          <w:rFonts w:cstheme="minorHAnsi"/>
          <w:b/>
          <w:sz w:val="20"/>
          <w:szCs w:val="20"/>
          <w:highlight w:val="yellow"/>
        </w:rPr>
        <w:t>FINAL EXAM SESSION –</w:t>
      </w:r>
      <w:r w:rsidR="001C7ACA">
        <w:rPr>
          <w:rFonts w:cstheme="minorHAnsi"/>
          <w:b/>
          <w:sz w:val="20"/>
          <w:szCs w:val="20"/>
          <w:highlight w:val="yellow"/>
        </w:rPr>
        <w:t xml:space="preserve"> Course review</w:t>
      </w:r>
      <w:r w:rsidRPr="00B64A3A">
        <w:rPr>
          <w:rFonts w:cstheme="minorHAnsi"/>
          <w:b/>
          <w:sz w:val="20"/>
          <w:szCs w:val="20"/>
          <w:highlight w:val="yellow"/>
        </w:rPr>
        <w:t xml:space="preserve">: </w:t>
      </w:r>
      <w:r w:rsidR="008D2C6F" w:rsidRPr="008D2C6F">
        <w:rPr>
          <w:rFonts w:cstheme="minorHAnsi"/>
          <w:b/>
          <w:i/>
          <w:iCs/>
          <w:sz w:val="20"/>
          <w:szCs w:val="20"/>
          <w:highlight w:val="yellow"/>
          <w:u w:val="single"/>
        </w:rPr>
        <w:t>8:00am on Tuesday, Dec 7th</w:t>
      </w:r>
    </w:p>
    <w:p w14:paraId="100A94CC" w14:textId="77777777" w:rsidR="00E8052A" w:rsidRPr="008127F0" w:rsidRDefault="00E8052A" w:rsidP="00E8052A">
      <w:pPr>
        <w:rPr>
          <w:sz w:val="20"/>
          <w:szCs w:val="20"/>
        </w:rPr>
      </w:pPr>
      <w:r w:rsidRPr="008127F0">
        <w:rPr>
          <w:sz w:val="20"/>
          <w:szCs w:val="20"/>
        </w:rPr>
        <w:t xml:space="preserve">Final exam times are based on the University final exam schedule. </w:t>
      </w:r>
      <w:r w:rsidRPr="008127F0">
        <w:rPr>
          <w:sz w:val="20"/>
          <w:szCs w:val="20"/>
          <w:shd w:val="clear" w:color="auto" w:fill="FFFFFF"/>
        </w:rPr>
        <w:t>Exams are scheduled according to the day and start time of the first meeting of the course each week and held in the regularly assigned meeting room unless the instructor is otherwise notified.</w:t>
      </w:r>
    </w:p>
    <w:p w14:paraId="00FB168D" w14:textId="77777777" w:rsidR="00E8052A" w:rsidRPr="008127F0" w:rsidRDefault="00E8052A" w:rsidP="00E8052A">
      <w:pPr>
        <w:rPr>
          <w:sz w:val="20"/>
          <w:szCs w:val="20"/>
        </w:rPr>
      </w:pPr>
      <w:r w:rsidRPr="008127F0">
        <w:rPr>
          <w:sz w:val="20"/>
          <w:szCs w:val="20"/>
        </w:rPr>
        <w:t xml:space="preserve">If you are unable to hold your final at the assigned time, contact </w:t>
      </w:r>
      <w:hyperlink r:id="rId40" w:history="1">
        <w:r w:rsidRPr="008127F0">
          <w:rPr>
            <w:rStyle w:val="Hyperlink"/>
            <w:sz w:val="20"/>
            <w:szCs w:val="20"/>
          </w:rPr>
          <w:t>Dr. Tuggle</w:t>
        </w:r>
      </w:hyperlink>
      <w:r w:rsidRPr="008127F0">
        <w:rPr>
          <w:sz w:val="20"/>
          <w:szCs w:val="20"/>
        </w:rPr>
        <w:t xml:space="preserve"> to check rescheduling options.</w:t>
      </w:r>
    </w:p>
    <w:p w14:paraId="179324D7" w14:textId="3B9CDACB" w:rsidR="009661D6" w:rsidRPr="00E8052A" w:rsidRDefault="00635892" w:rsidP="00E8052A">
      <w:pPr>
        <w:spacing w:before="100" w:beforeAutospacing="1" w:after="100" w:afterAutospacing="1" w:line="240" w:lineRule="auto"/>
        <w:rPr>
          <w:rFonts w:cstheme="minorHAnsi"/>
          <w:sz w:val="20"/>
          <w:szCs w:val="20"/>
        </w:rPr>
      </w:pPr>
    </w:p>
    <w:sectPr w:rsidR="009661D6" w:rsidRPr="00E8052A">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75CF" w14:textId="77777777" w:rsidR="00635892" w:rsidRDefault="00635892" w:rsidP="00E2166B">
      <w:pPr>
        <w:spacing w:after="0" w:line="240" w:lineRule="auto"/>
      </w:pPr>
      <w:r>
        <w:separator/>
      </w:r>
    </w:p>
  </w:endnote>
  <w:endnote w:type="continuationSeparator" w:id="0">
    <w:p w14:paraId="3B0E516F" w14:textId="77777777" w:rsidR="00635892" w:rsidRDefault="00635892"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72751"/>
      <w:docPartObj>
        <w:docPartGallery w:val="Page Numbers (Bottom of Page)"/>
        <w:docPartUnique/>
      </w:docPartObj>
    </w:sdtPr>
    <w:sdtEndPr>
      <w:rPr>
        <w:color w:val="7F7F7F" w:themeColor="background1" w:themeShade="7F"/>
        <w:spacing w:val="60"/>
      </w:rPr>
    </w:sdtEndPr>
    <w:sdtContent>
      <w:p w14:paraId="54692506" w14:textId="055F6B3F"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3014F9">
          <w:rPr>
            <w:b/>
            <w:bCs/>
          </w:rPr>
          <w:t>490</w:t>
        </w:r>
        <w:r>
          <w:rPr>
            <w:b/>
            <w:bCs/>
          </w:rPr>
          <w:t>.</w:t>
        </w:r>
        <w:r w:rsidR="005B3C25">
          <w:rPr>
            <w:b/>
            <w:bCs/>
          </w:rPr>
          <w:t>1</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898A" w14:textId="77777777" w:rsidR="00635892" w:rsidRDefault="00635892" w:rsidP="00E2166B">
      <w:pPr>
        <w:spacing w:after="0" w:line="240" w:lineRule="auto"/>
      </w:pPr>
      <w:r>
        <w:separator/>
      </w:r>
    </w:p>
  </w:footnote>
  <w:footnote w:type="continuationSeparator" w:id="0">
    <w:p w14:paraId="6A228617" w14:textId="77777777" w:rsidR="00635892" w:rsidRDefault="00635892"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1335A9"/>
    <w:multiLevelType w:val="hybridMultilevel"/>
    <w:tmpl w:val="87BC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2F2D50"/>
    <w:multiLevelType w:val="multilevel"/>
    <w:tmpl w:val="20A6F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C43E7"/>
    <w:multiLevelType w:val="hybridMultilevel"/>
    <w:tmpl w:val="8FD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11D71"/>
    <w:rsid w:val="00023040"/>
    <w:rsid w:val="0002304F"/>
    <w:rsid w:val="000267E4"/>
    <w:rsid w:val="00032A9A"/>
    <w:rsid w:val="00034BA0"/>
    <w:rsid w:val="0005279E"/>
    <w:rsid w:val="00066C99"/>
    <w:rsid w:val="000836C7"/>
    <w:rsid w:val="000935C3"/>
    <w:rsid w:val="00094B7D"/>
    <w:rsid w:val="000A1900"/>
    <w:rsid w:val="000A57C6"/>
    <w:rsid w:val="000A5BE1"/>
    <w:rsid w:val="000C45A6"/>
    <w:rsid w:val="000C5117"/>
    <w:rsid w:val="000C53DC"/>
    <w:rsid w:val="00105931"/>
    <w:rsid w:val="00106FD6"/>
    <w:rsid w:val="001321FB"/>
    <w:rsid w:val="00135119"/>
    <w:rsid w:val="001607B0"/>
    <w:rsid w:val="00164C74"/>
    <w:rsid w:val="00187DEE"/>
    <w:rsid w:val="00190BF7"/>
    <w:rsid w:val="001A75E4"/>
    <w:rsid w:val="001B2B15"/>
    <w:rsid w:val="001C5D95"/>
    <w:rsid w:val="001C7ACA"/>
    <w:rsid w:val="001E184B"/>
    <w:rsid w:val="001E3930"/>
    <w:rsid w:val="001E5D80"/>
    <w:rsid w:val="001F0843"/>
    <w:rsid w:val="001F18D3"/>
    <w:rsid w:val="00237771"/>
    <w:rsid w:val="002453A5"/>
    <w:rsid w:val="00246AD9"/>
    <w:rsid w:val="0025254A"/>
    <w:rsid w:val="00264C45"/>
    <w:rsid w:val="0027532B"/>
    <w:rsid w:val="00276C5E"/>
    <w:rsid w:val="00277E9F"/>
    <w:rsid w:val="002B46DE"/>
    <w:rsid w:val="002B5054"/>
    <w:rsid w:val="002D54BE"/>
    <w:rsid w:val="002D7E84"/>
    <w:rsid w:val="002F3BF3"/>
    <w:rsid w:val="002F7217"/>
    <w:rsid w:val="003014F9"/>
    <w:rsid w:val="00306432"/>
    <w:rsid w:val="00324182"/>
    <w:rsid w:val="00324730"/>
    <w:rsid w:val="00327ED6"/>
    <w:rsid w:val="003456E9"/>
    <w:rsid w:val="00350A09"/>
    <w:rsid w:val="00353CF7"/>
    <w:rsid w:val="00360077"/>
    <w:rsid w:val="003655CB"/>
    <w:rsid w:val="00374895"/>
    <w:rsid w:val="0038560C"/>
    <w:rsid w:val="00391C86"/>
    <w:rsid w:val="00392367"/>
    <w:rsid w:val="003B0519"/>
    <w:rsid w:val="003B6CC6"/>
    <w:rsid w:val="003C0407"/>
    <w:rsid w:val="003C1088"/>
    <w:rsid w:val="003D57E3"/>
    <w:rsid w:val="004037AA"/>
    <w:rsid w:val="004126E6"/>
    <w:rsid w:val="00413CB8"/>
    <w:rsid w:val="00425A67"/>
    <w:rsid w:val="00446256"/>
    <w:rsid w:val="00451798"/>
    <w:rsid w:val="0048139A"/>
    <w:rsid w:val="00486916"/>
    <w:rsid w:val="004A3F9B"/>
    <w:rsid w:val="004A74AE"/>
    <w:rsid w:val="004B45B3"/>
    <w:rsid w:val="004C1CD8"/>
    <w:rsid w:val="004F2B5D"/>
    <w:rsid w:val="00503A5F"/>
    <w:rsid w:val="005176FC"/>
    <w:rsid w:val="00542026"/>
    <w:rsid w:val="00543497"/>
    <w:rsid w:val="005828B6"/>
    <w:rsid w:val="00596522"/>
    <w:rsid w:val="005A61F0"/>
    <w:rsid w:val="005B3C25"/>
    <w:rsid w:val="005D168A"/>
    <w:rsid w:val="005E7FFC"/>
    <w:rsid w:val="00600AE9"/>
    <w:rsid w:val="00606416"/>
    <w:rsid w:val="0061006E"/>
    <w:rsid w:val="006115B3"/>
    <w:rsid w:val="006336B8"/>
    <w:rsid w:val="006347A7"/>
    <w:rsid w:val="00635892"/>
    <w:rsid w:val="0066418E"/>
    <w:rsid w:val="0066470E"/>
    <w:rsid w:val="006668A1"/>
    <w:rsid w:val="00683F4F"/>
    <w:rsid w:val="00691777"/>
    <w:rsid w:val="006B4B8F"/>
    <w:rsid w:val="006B5F81"/>
    <w:rsid w:val="006C3840"/>
    <w:rsid w:val="006D0C41"/>
    <w:rsid w:val="006E769E"/>
    <w:rsid w:val="006F79BA"/>
    <w:rsid w:val="007100DE"/>
    <w:rsid w:val="00717C17"/>
    <w:rsid w:val="00731036"/>
    <w:rsid w:val="00732508"/>
    <w:rsid w:val="00741267"/>
    <w:rsid w:val="007463DB"/>
    <w:rsid w:val="007561E1"/>
    <w:rsid w:val="00764FA6"/>
    <w:rsid w:val="00766888"/>
    <w:rsid w:val="00771611"/>
    <w:rsid w:val="00787F1D"/>
    <w:rsid w:val="007A2C06"/>
    <w:rsid w:val="007B744E"/>
    <w:rsid w:val="007C61BD"/>
    <w:rsid w:val="007E0EDF"/>
    <w:rsid w:val="007F02B6"/>
    <w:rsid w:val="00800A2E"/>
    <w:rsid w:val="0080490D"/>
    <w:rsid w:val="0082150D"/>
    <w:rsid w:val="00835517"/>
    <w:rsid w:val="00853CC0"/>
    <w:rsid w:val="00893C55"/>
    <w:rsid w:val="008A24FD"/>
    <w:rsid w:val="008A71B3"/>
    <w:rsid w:val="008B1C95"/>
    <w:rsid w:val="008B5164"/>
    <w:rsid w:val="008B63D0"/>
    <w:rsid w:val="008C46E6"/>
    <w:rsid w:val="008D2C6F"/>
    <w:rsid w:val="008D3238"/>
    <w:rsid w:val="008D366F"/>
    <w:rsid w:val="008E5221"/>
    <w:rsid w:val="008F1B3B"/>
    <w:rsid w:val="00902BDC"/>
    <w:rsid w:val="009242DA"/>
    <w:rsid w:val="00934B6D"/>
    <w:rsid w:val="00956657"/>
    <w:rsid w:val="00960D70"/>
    <w:rsid w:val="0096256A"/>
    <w:rsid w:val="00963F21"/>
    <w:rsid w:val="00972FE1"/>
    <w:rsid w:val="00991882"/>
    <w:rsid w:val="009A651E"/>
    <w:rsid w:val="009C229A"/>
    <w:rsid w:val="009C3EA2"/>
    <w:rsid w:val="009C41B5"/>
    <w:rsid w:val="009D237C"/>
    <w:rsid w:val="009D32D9"/>
    <w:rsid w:val="009D4C0A"/>
    <w:rsid w:val="009F5660"/>
    <w:rsid w:val="00A0268B"/>
    <w:rsid w:val="00A11AAD"/>
    <w:rsid w:val="00A24F65"/>
    <w:rsid w:val="00A3304D"/>
    <w:rsid w:val="00A359C9"/>
    <w:rsid w:val="00A37B1C"/>
    <w:rsid w:val="00A519E7"/>
    <w:rsid w:val="00A54ACB"/>
    <w:rsid w:val="00A64DEA"/>
    <w:rsid w:val="00A93D63"/>
    <w:rsid w:val="00AA0102"/>
    <w:rsid w:val="00AA0397"/>
    <w:rsid w:val="00AA3912"/>
    <w:rsid w:val="00AD36D4"/>
    <w:rsid w:val="00AD3A20"/>
    <w:rsid w:val="00AE39A3"/>
    <w:rsid w:val="00AF7731"/>
    <w:rsid w:val="00B14047"/>
    <w:rsid w:val="00B264AB"/>
    <w:rsid w:val="00B3476C"/>
    <w:rsid w:val="00B40928"/>
    <w:rsid w:val="00B5143D"/>
    <w:rsid w:val="00B5456F"/>
    <w:rsid w:val="00B753DD"/>
    <w:rsid w:val="00B801D9"/>
    <w:rsid w:val="00BA2DFD"/>
    <w:rsid w:val="00BB1789"/>
    <w:rsid w:val="00BB46BA"/>
    <w:rsid w:val="00BB64CB"/>
    <w:rsid w:val="00BC43BE"/>
    <w:rsid w:val="00BD5051"/>
    <w:rsid w:val="00BE54BC"/>
    <w:rsid w:val="00C02E00"/>
    <w:rsid w:val="00C05127"/>
    <w:rsid w:val="00C12394"/>
    <w:rsid w:val="00C154E0"/>
    <w:rsid w:val="00C2354F"/>
    <w:rsid w:val="00C31499"/>
    <w:rsid w:val="00C43097"/>
    <w:rsid w:val="00C44C70"/>
    <w:rsid w:val="00C44CBF"/>
    <w:rsid w:val="00C46C4E"/>
    <w:rsid w:val="00C4785E"/>
    <w:rsid w:val="00C579C8"/>
    <w:rsid w:val="00C70362"/>
    <w:rsid w:val="00C73CB7"/>
    <w:rsid w:val="00C779D0"/>
    <w:rsid w:val="00CA71F9"/>
    <w:rsid w:val="00CB1772"/>
    <w:rsid w:val="00CC247E"/>
    <w:rsid w:val="00CC45F8"/>
    <w:rsid w:val="00CD36B2"/>
    <w:rsid w:val="00CE055E"/>
    <w:rsid w:val="00CF61BB"/>
    <w:rsid w:val="00D1306A"/>
    <w:rsid w:val="00D33AFD"/>
    <w:rsid w:val="00D34AF5"/>
    <w:rsid w:val="00D42DCC"/>
    <w:rsid w:val="00D46B6C"/>
    <w:rsid w:val="00D7338C"/>
    <w:rsid w:val="00D76FD7"/>
    <w:rsid w:val="00DA0C4D"/>
    <w:rsid w:val="00DA7F4B"/>
    <w:rsid w:val="00DB469D"/>
    <w:rsid w:val="00DB48F9"/>
    <w:rsid w:val="00DB613C"/>
    <w:rsid w:val="00DC04CB"/>
    <w:rsid w:val="00DC06A4"/>
    <w:rsid w:val="00DE28F6"/>
    <w:rsid w:val="00DE4D11"/>
    <w:rsid w:val="00DF2F99"/>
    <w:rsid w:val="00E05D14"/>
    <w:rsid w:val="00E2166B"/>
    <w:rsid w:val="00E30AC0"/>
    <w:rsid w:val="00E33842"/>
    <w:rsid w:val="00E354B9"/>
    <w:rsid w:val="00E42228"/>
    <w:rsid w:val="00E47A99"/>
    <w:rsid w:val="00E53323"/>
    <w:rsid w:val="00E571AA"/>
    <w:rsid w:val="00E603E7"/>
    <w:rsid w:val="00E6498D"/>
    <w:rsid w:val="00E71CF1"/>
    <w:rsid w:val="00E8052A"/>
    <w:rsid w:val="00E85D97"/>
    <w:rsid w:val="00E94425"/>
    <w:rsid w:val="00EA242B"/>
    <w:rsid w:val="00EA4BF0"/>
    <w:rsid w:val="00EB5CC2"/>
    <w:rsid w:val="00EE541A"/>
    <w:rsid w:val="00F05390"/>
    <w:rsid w:val="00F146DB"/>
    <w:rsid w:val="00F1678D"/>
    <w:rsid w:val="00F23505"/>
    <w:rsid w:val="00F3282D"/>
    <w:rsid w:val="00F36CDE"/>
    <w:rsid w:val="00F44588"/>
    <w:rsid w:val="00F567E9"/>
    <w:rsid w:val="00F63A1A"/>
    <w:rsid w:val="00F678EF"/>
    <w:rsid w:val="00F73D4B"/>
    <w:rsid w:val="00F86407"/>
    <w:rsid w:val="00F865D3"/>
    <w:rsid w:val="00F87E49"/>
    <w:rsid w:val="00FA33C1"/>
    <w:rsid w:val="00FA35EB"/>
    <w:rsid w:val="00FB72F3"/>
    <w:rsid w:val="00FC7E5B"/>
    <w:rsid w:val="00FE3C9A"/>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40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44625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46256"/>
    <w:rPr>
      <w:color w:val="605E5C"/>
      <w:shd w:val="clear" w:color="auto" w:fill="E1DFDD"/>
    </w:rPr>
  </w:style>
  <w:style w:type="paragraph" w:styleId="BalloonText">
    <w:name w:val="Balloon Text"/>
    <w:basedOn w:val="Normal"/>
    <w:link w:val="BalloonTextChar"/>
    <w:uiPriority w:val="99"/>
    <w:semiHidden/>
    <w:unhideWhenUsed/>
    <w:rsid w:val="008049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490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A0397"/>
    <w:rPr>
      <w:color w:val="954F72" w:themeColor="followedHyperlink"/>
      <w:u w:val="single"/>
    </w:rPr>
  </w:style>
  <w:style w:type="character" w:styleId="Emphasis">
    <w:name w:val="Emphasis"/>
    <w:basedOn w:val="DefaultParagraphFont"/>
    <w:uiPriority w:val="20"/>
    <w:qFormat/>
    <w:rsid w:val="00BD5051"/>
    <w:rPr>
      <w:i/>
      <w:iCs/>
    </w:rPr>
  </w:style>
  <w:style w:type="character" w:customStyle="1" w:styleId="Heading2Char">
    <w:name w:val="Heading 2 Char"/>
    <w:basedOn w:val="DefaultParagraphFont"/>
    <w:link w:val="Heading2"/>
    <w:uiPriority w:val="9"/>
    <w:rsid w:val="00B14047"/>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60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5643">
      <w:bodyDiv w:val="1"/>
      <w:marLeft w:val="0"/>
      <w:marRight w:val="0"/>
      <w:marTop w:val="0"/>
      <w:marBottom w:val="0"/>
      <w:divBdr>
        <w:top w:val="none" w:sz="0" w:space="0" w:color="auto"/>
        <w:left w:val="none" w:sz="0" w:space="0" w:color="auto"/>
        <w:bottom w:val="none" w:sz="0" w:space="0" w:color="auto"/>
        <w:right w:val="none" w:sz="0" w:space="0" w:color="auto"/>
      </w:divBdr>
    </w:div>
    <w:div w:id="837041679">
      <w:bodyDiv w:val="1"/>
      <w:marLeft w:val="0"/>
      <w:marRight w:val="0"/>
      <w:marTop w:val="0"/>
      <w:marBottom w:val="0"/>
      <w:divBdr>
        <w:top w:val="none" w:sz="0" w:space="0" w:color="auto"/>
        <w:left w:val="none" w:sz="0" w:space="0" w:color="auto"/>
        <w:bottom w:val="none" w:sz="0" w:space="0" w:color="auto"/>
        <w:right w:val="none" w:sz="0" w:space="0" w:color="auto"/>
      </w:divBdr>
    </w:div>
    <w:div w:id="1207527196">
      <w:bodyDiv w:val="1"/>
      <w:marLeft w:val="0"/>
      <w:marRight w:val="0"/>
      <w:marTop w:val="0"/>
      <w:marBottom w:val="0"/>
      <w:divBdr>
        <w:top w:val="none" w:sz="0" w:space="0" w:color="auto"/>
        <w:left w:val="none" w:sz="0" w:space="0" w:color="auto"/>
        <w:bottom w:val="none" w:sz="0" w:space="0" w:color="auto"/>
        <w:right w:val="none" w:sz="0" w:space="0" w:color="auto"/>
      </w:divBdr>
    </w:div>
    <w:div w:id="1501851541">
      <w:bodyDiv w:val="1"/>
      <w:marLeft w:val="0"/>
      <w:marRight w:val="0"/>
      <w:marTop w:val="0"/>
      <w:marBottom w:val="0"/>
      <w:divBdr>
        <w:top w:val="none" w:sz="0" w:space="0" w:color="auto"/>
        <w:left w:val="none" w:sz="0" w:space="0" w:color="auto"/>
        <w:bottom w:val="none" w:sz="0" w:space="0" w:color="auto"/>
        <w:right w:val="none" w:sz="0" w:space="0" w:color="auto"/>
      </w:divBdr>
    </w:div>
    <w:div w:id="1642731494">
      <w:bodyDiv w:val="1"/>
      <w:marLeft w:val="0"/>
      <w:marRight w:val="0"/>
      <w:marTop w:val="0"/>
      <w:marBottom w:val="0"/>
      <w:divBdr>
        <w:top w:val="none" w:sz="0" w:space="0" w:color="auto"/>
        <w:left w:val="none" w:sz="0" w:space="0" w:color="auto"/>
        <w:bottom w:val="none" w:sz="0" w:space="0" w:color="auto"/>
        <w:right w:val="none" w:sz="0" w:space="0" w:color="auto"/>
      </w:divBdr>
    </w:div>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1840584234">
      <w:bodyDiv w:val="1"/>
      <w:marLeft w:val="0"/>
      <w:marRight w:val="0"/>
      <w:marTop w:val="0"/>
      <w:marBottom w:val="0"/>
      <w:divBdr>
        <w:top w:val="none" w:sz="0" w:space="0" w:color="auto"/>
        <w:left w:val="none" w:sz="0" w:space="0" w:color="auto"/>
        <w:bottom w:val="none" w:sz="0" w:space="0" w:color="auto"/>
        <w:right w:val="none" w:sz="0" w:space="0" w:color="auto"/>
      </w:divBdr>
    </w:div>
    <w:div w:id="20518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ericanbar.org/groups/crsj/publications/human_rights_magazine_home/civil-rights-reimagining-policing/a-lesson-on-critical-race-theory/" TargetMode="External"/><Relationship Id="rId18" Type="http://schemas.openxmlformats.org/officeDocument/2006/relationships/hyperlink" Target="https://womenscenter.unc.edu/resources/gender-violence-services/" TargetMode="External"/><Relationship Id="rId26" Type="http://schemas.openxmlformats.org/officeDocument/2006/relationships/hyperlink" Target="mailto:reportandresponse@unc.edu" TargetMode="External"/><Relationship Id="rId39" Type="http://schemas.openxmlformats.org/officeDocument/2006/relationships/hyperlink" Target="https://registrar.unc.edu/academic-calendar/" TargetMode="External"/><Relationship Id="rId21" Type="http://schemas.openxmlformats.org/officeDocument/2006/relationships/hyperlink" Target="https://ars.unc.edu/" TargetMode="External"/><Relationship Id="rId34" Type="http://schemas.openxmlformats.org/officeDocument/2006/relationships/hyperlink" Target="https://eoc.unc.edu/our-policies/ppdhr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oc.unc.edu/what-we-do/accommodations/" TargetMode="External"/><Relationship Id="rId20" Type="http://schemas.openxmlformats.org/officeDocument/2006/relationships/hyperlink" Target="https://outlook.unc.edu/owa/redir.aspx?C=_PwXhu5wkEKfdEIVTpil9KJAr6RORM8IBwmgW7JyZPUuO4or7Dri_9D4gXEkBO0Z0IIreRKEjIQ.&amp;URL=http%3a%2f%2fhonor.unc.edu" TargetMode="External"/><Relationship Id="rId29" Type="http://schemas.openxmlformats.org/officeDocument/2006/relationships/hyperlink" Target="https://unc.policystat.com/policy/4467906/lates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r.org/sections/codeswitch/2019/07/10/416496218/is-race-science-making-a-comeback" TargetMode="External"/><Relationship Id="rId24" Type="http://schemas.openxmlformats.org/officeDocument/2006/relationships/hyperlink" Target="https://eoc.unc.edu/report-an-incident/" TargetMode="External"/><Relationship Id="rId32" Type="http://schemas.openxmlformats.org/officeDocument/2006/relationships/hyperlink" Target="https://eoc.unc.edu/report-an-incident/" TargetMode="External"/><Relationship Id="rId37" Type="http://schemas.openxmlformats.org/officeDocument/2006/relationships/hyperlink" Target="http://hussman.unc.edu/accreditation" TargetMode="External"/><Relationship Id="rId40" Type="http://schemas.openxmlformats.org/officeDocument/2006/relationships/hyperlink" Target="mailto:catuggle@unc.edu" TargetMode="External"/><Relationship Id="rId5" Type="http://schemas.openxmlformats.org/officeDocument/2006/relationships/webSettings" Target="webSettings.xml"/><Relationship Id="rId15" Type="http://schemas.openxmlformats.org/officeDocument/2006/relationships/hyperlink" Target="https://ars.unc.edu/" TargetMode="External"/><Relationship Id="rId23" Type="http://schemas.openxmlformats.org/officeDocument/2006/relationships/hyperlink" Target="https://caps.unc.edu/" TargetMode="External"/><Relationship Id="rId28" Type="http://schemas.openxmlformats.org/officeDocument/2006/relationships/hyperlink" Target="https://safe.unc.edu/" TargetMode="External"/><Relationship Id="rId36" Type="http://schemas.openxmlformats.org/officeDocument/2006/relationships/hyperlink" Target="https://carolinatogether.unc.edu/university-guidelines-for-facemasks/" TargetMode="External"/><Relationship Id="rId10" Type="http://schemas.openxmlformats.org/officeDocument/2006/relationships/hyperlink" Target="https://epdf.tips/you-majored-in-what-mapping-your-path-from-chaos-to-career.html" TargetMode="External"/><Relationship Id="rId19" Type="http://schemas.openxmlformats.org/officeDocument/2006/relationships/hyperlink" Target="https://eoc.unc.edu/what-we-do/accommodations/" TargetMode="External"/><Relationship Id="rId31" Type="http://schemas.openxmlformats.org/officeDocument/2006/relationships/hyperlink" Target="http://eoc.unc.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aar-slate.unc.edu/" TargetMode="External"/><Relationship Id="rId14" Type="http://schemas.openxmlformats.org/officeDocument/2006/relationships/hyperlink" Target="https://www.brookings.edu/blog/fixgov/2021/07/02/why-are-states-banning-critical-race-theory/" TargetMode="External"/><Relationship Id="rId22" Type="http://schemas.openxmlformats.org/officeDocument/2006/relationships/hyperlink" Target="mailto:ars@unc.edu" TargetMode="External"/><Relationship Id="rId27" Type="http://schemas.openxmlformats.org/officeDocument/2006/relationships/hyperlink" Target="mailto:gvsc@unc.edu" TargetMode="External"/><Relationship Id="rId30" Type="http://schemas.openxmlformats.org/officeDocument/2006/relationships/hyperlink" Target="https://safe.unc.edu/" TargetMode="External"/><Relationship Id="rId35" Type="http://schemas.openxmlformats.org/officeDocument/2006/relationships/hyperlink" Target="https://cm.maxient.com/reportingform.php?UNCChapelHill&amp;layout_id=23" TargetMode="External"/><Relationship Id="rId43" Type="http://schemas.openxmlformats.org/officeDocument/2006/relationships/fontTable" Target="fontTable.xml"/><Relationship Id="rId8" Type="http://schemas.openxmlformats.org/officeDocument/2006/relationships/hyperlink" Target="mailto:lfreeman@email.unc.edu" TargetMode="External"/><Relationship Id="rId3" Type="http://schemas.openxmlformats.org/officeDocument/2006/relationships/styles" Target="styles.xml"/><Relationship Id="rId12" Type="http://schemas.openxmlformats.org/officeDocument/2006/relationships/hyperlink" Target="https://www.library.georgetown.edu/exhibition/glimpses-slavery-georgetown-college" TargetMode="External"/><Relationship Id="rId17" Type="http://schemas.openxmlformats.org/officeDocument/2006/relationships/hyperlink" Target="https://odos.unc.edu/" TargetMode="External"/><Relationship Id="rId25" Type="http://schemas.openxmlformats.org/officeDocument/2006/relationships/hyperlink" Target="mailto:titleixcoordinator@unc.edu" TargetMode="External"/><Relationship Id="rId33" Type="http://schemas.openxmlformats.org/officeDocument/2006/relationships/hyperlink" Target="http://hussman.unc.edu/diversity-and-inclusion" TargetMode="External"/><Relationship Id="rId38" Type="http://schemas.openxmlformats.org/officeDocument/2006/relationships/hyperlink" Target="https://registrar.unc.edu/academic-services/grades/explanation-of-grading-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9B349-CBE4-0946-AF41-4D98D506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2591</TotalTime>
  <Pages>8</Pages>
  <Words>4237</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63</cp:revision>
  <dcterms:created xsi:type="dcterms:W3CDTF">2021-07-29T18:32:00Z</dcterms:created>
  <dcterms:modified xsi:type="dcterms:W3CDTF">2021-08-25T15:32:00Z</dcterms:modified>
</cp:coreProperties>
</file>