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F8808" w14:textId="77777777" w:rsidR="00C332DA" w:rsidRPr="002C1B0A" w:rsidRDefault="0072410F">
      <w:pPr>
        <w:pStyle w:val="BodyA"/>
        <w:widowControl w:val="0"/>
        <w:suppressAutoHyphens/>
        <w:jc w:val="center"/>
        <w:rPr>
          <w:rFonts w:ascii="Bookman Old Style" w:eastAsia="Bookman Old Style" w:hAnsi="Bookman Old Style" w:cs="Bookman Old Style"/>
          <w:b/>
          <w:bCs/>
          <w:i/>
          <w:iCs/>
          <w:sz w:val="32"/>
          <w:szCs w:val="32"/>
          <w:lang w:val="es-ES"/>
        </w:rPr>
      </w:pPr>
      <w:r w:rsidRPr="002C1B0A">
        <w:rPr>
          <w:rFonts w:ascii="Bookman Old Style" w:hAnsi="Bookman Old Style"/>
          <w:b/>
          <w:bCs/>
          <w:i/>
          <w:iCs/>
          <w:sz w:val="32"/>
          <w:szCs w:val="32"/>
          <w:lang w:val="es-ES"/>
        </w:rPr>
        <w:t xml:space="preserve">MEJO 141 </w:t>
      </w:r>
      <w:r w:rsidRPr="002C1B0A">
        <w:rPr>
          <w:rFonts w:ascii="Bookman Old Style" w:hAnsi="Bookman Old Style"/>
          <w:b/>
          <w:bCs/>
          <w:i/>
          <w:iCs/>
          <w:sz w:val="32"/>
          <w:szCs w:val="32"/>
          <w:lang w:val="es-ES"/>
        </w:rPr>
        <w:t xml:space="preserve">– </w:t>
      </w:r>
      <w:r w:rsidRPr="002C1B0A">
        <w:rPr>
          <w:rFonts w:ascii="Bookman Old Style" w:hAnsi="Bookman Old Style"/>
          <w:b/>
          <w:bCs/>
          <w:i/>
          <w:iCs/>
          <w:sz w:val="32"/>
          <w:szCs w:val="32"/>
          <w:lang w:val="es-ES"/>
        </w:rPr>
        <w:t xml:space="preserve">Media </w:t>
      </w:r>
      <w:proofErr w:type="spellStart"/>
      <w:r w:rsidRPr="002C1B0A">
        <w:rPr>
          <w:rFonts w:ascii="Bookman Old Style" w:hAnsi="Bookman Old Style"/>
          <w:b/>
          <w:bCs/>
          <w:i/>
          <w:iCs/>
          <w:sz w:val="32"/>
          <w:szCs w:val="32"/>
          <w:lang w:val="es-ES"/>
        </w:rPr>
        <w:t>Ethics</w:t>
      </w:r>
      <w:proofErr w:type="spellEnd"/>
      <w:r w:rsidRPr="002C1B0A">
        <w:rPr>
          <w:rFonts w:ascii="Bookman Old Style" w:hAnsi="Bookman Old Style"/>
          <w:b/>
          <w:bCs/>
          <w:i/>
          <w:iCs/>
          <w:sz w:val="32"/>
          <w:szCs w:val="32"/>
          <w:lang w:val="es-ES"/>
        </w:rPr>
        <w:t>: Summer II 2020</w:t>
      </w:r>
    </w:p>
    <w:p w14:paraId="65A29B2E" w14:textId="74D17399" w:rsidR="00C332DA" w:rsidRPr="002C1B0A" w:rsidRDefault="00C332DA">
      <w:pPr>
        <w:pStyle w:val="NormalWeb"/>
        <w:jc w:val="center"/>
        <w:rPr>
          <w:rFonts w:ascii="Elephant" w:eastAsia="Elephant" w:hAnsi="Elephant" w:cs="Elephant"/>
          <w:sz w:val="22"/>
          <w:szCs w:val="22"/>
          <w:lang w:val="es-ES"/>
        </w:rPr>
      </w:pPr>
    </w:p>
    <w:p w14:paraId="2A2832B7" w14:textId="77777777" w:rsidR="00C332DA" w:rsidRPr="002C1B0A" w:rsidRDefault="00C332DA">
      <w:pPr>
        <w:pStyle w:val="BodyA"/>
        <w:rPr>
          <w:rFonts w:ascii="Calibri" w:eastAsia="Calibri" w:hAnsi="Calibri" w:cs="Calibri"/>
          <w:sz w:val="20"/>
          <w:szCs w:val="20"/>
          <w:lang w:val="es-ES"/>
        </w:rPr>
      </w:pPr>
    </w:p>
    <w:p w14:paraId="632E6BBF" w14:textId="77777777" w:rsidR="00C332DA" w:rsidRDefault="0072410F">
      <w:pPr>
        <w:pStyle w:val="BodyA"/>
        <w:rPr>
          <w:rFonts w:ascii="Calibri" w:eastAsia="Calibri" w:hAnsi="Calibri" w:cs="Calibri"/>
          <w:b/>
          <w:bCs/>
          <w:sz w:val="20"/>
          <w:szCs w:val="20"/>
        </w:rPr>
      </w:pPr>
      <w:r>
        <w:rPr>
          <w:rFonts w:ascii="Calibri" w:eastAsia="Calibri" w:hAnsi="Calibri" w:cs="Calibri"/>
          <w:b/>
          <w:bCs/>
          <w:sz w:val="20"/>
          <w:szCs w:val="20"/>
        </w:rPr>
        <w:t>Instructor:</w:t>
      </w:r>
      <w:r>
        <w:rPr>
          <w:rFonts w:ascii="Calibri" w:eastAsia="Calibri" w:hAnsi="Calibri" w:cs="Calibri"/>
          <w:sz w:val="20"/>
          <w:szCs w:val="20"/>
        </w:rPr>
        <w:t xml:space="preserve"> Michael McElroy</w:t>
      </w:r>
    </w:p>
    <w:p w14:paraId="06E8735B" w14:textId="77777777" w:rsidR="00C332DA" w:rsidRDefault="0072410F">
      <w:pPr>
        <w:pStyle w:val="BodyA"/>
        <w:rPr>
          <w:rFonts w:ascii="Calibri" w:eastAsia="Calibri" w:hAnsi="Calibri" w:cs="Calibri"/>
          <w:sz w:val="20"/>
          <w:szCs w:val="20"/>
        </w:rPr>
      </w:pPr>
      <w:r>
        <w:rPr>
          <w:rFonts w:ascii="Calibri" w:eastAsia="Calibri" w:hAnsi="Calibri" w:cs="Calibri"/>
          <w:b/>
          <w:bCs/>
          <w:sz w:val="20"/>
          <w:szCs w:val="20"/>
        </w:rPr>
        <w:t>Home Phone:</w:t>
      </w:r>
      <w:r>
        <w:rPr>
          <w:rFonts w:ascii="Calibri" w:eastAsia="Calibri" w:hAnsi="Calibri" w:cs="Calibri"/>
          <w:sz w:val="20"/>
          <w:szCs w:val="20"/>
        </w:rPr>
        <w:t xml:space="preserve"> 917-620-0838</w:t>
      </w:r>
    </w:p>
    <w:p w14:paraId="1E9E0BEE" w14:textId="77777777" w:rsidR="00C332DA" w:rsidRDefault="0072410F">
      <w:pPr>
        <w:pStyle w:val="BodyA"/>
        <w:rPr>
          <w:rFonts w:ascii="Calibri" w:eastAsia="Calibri" w:hAnsi="Calibri" w:cs="Calibri"/>
          <w:b/>
          <w:bCs/>
          <w:sz w:val="20"/>
          <w:szCs w:val="20"/>
        </w:rPr>
      </w:pPr>
      <w:r>
        <w:rPr>
          <w:rFonts w:ascii="Calibri" w:eastAsia="Calibri" w:hAnsi="Calibri" w:cs="Calibri"/>
          <w:b/>
          <w:bCs/>
          <w:sz w:val="20"/>
          <w:szCs w:val="20"/>
        </w:rPr>
        <w:t xml:space="preserve">e-mail: </w:t>
      </w:r>
      <w:hyperlink r:id="rId7" w:history="1">
        <w:r>
          <w:rPr>
            <w:rStyle w:val="Hyperlink0"/>
          </w:rPr>
          <w:t>mmcelroy@email.unc.edu</w:t>
        </w:r>
      </w:hyperlink>
      <w:r>
        <w:rPr>
          <w:rFonts w:ascii="Calibri" w:eastAsia="Calibri" w:hAnsi="Calibri" w:cs="Calibri"/>
          <w:b/>
          <w:bCs/>
          <w:sz w:val="20"/>
          <w:szCs w:val="20"/>
        </w:rPr>
        <w:t xml:space="preserve">, </w:t>
      </w:r>
      <w:hyperlink r:id="rId8" w:history="1">
        <w:r>
          <w:rPr>
            <w:rStyle w:val="Hyperlink0"/>
          </w:rPr>
          <w:t>m.michaelmcelroy@gmail.com</w:t>
        </w:r>
      </w:hyperlink>
    </w:p>
    <w:p w14:paraId="303C60D6" w14:textId="77777777" w:rsidR="00C332DA" w:rsidRDefault="00C332DA">
      <w:pPr>
        <w:pStyle w:val="BodyA"/>
        <w:rPr>
          <w:rFonts w:ascii="Calibri" w:eastAsia="Calibri" w:hAnsi="Calibri" w:cs="Calibri"/>
          <w:sz w:val="20"/>
          <w:szCs w:val="20"/>
        </w:rPr>
      </w:pPr>
    </w:p>
    <w:p w14:paraId="175BAE23" w14:textId="77777777" w:rsidR="00C332DA" w:rsidRDefault="0072410F">
      <w:pPr>
        <w:pStyle w:val="BodyA"/>
        <w:rPr>
          <w:rFonts w:ascii="Calibri" w:eastAsia="Calibri" w:hAnsi="Calibri" w:cs="Calibri"/>
          <w:sz w:val="20"/>
          <w:szCs w:val="20"/>
        </w:rPr>
      </w:pPr>
      <w:r>
        <w:rPr>
          <w:rFonts w:ascii="Calibri" w:eastAsia="Calibri" w:hAnsi="Calibri" w:cs="Calibri"/>
          <w:b/>
          <w:bCs/>
          <w:sz w:val="20"/>
          <w:szCs w:val="20"/>
        </w:rPr>
        <w:t>Office Hours:</w:t>
      </w:r>
      <w:r>
        <w:rPr>
          <w:rFonts w:ascii="Calibri" w:eastAsia="Calibri" w:hAnsi="Calibri" w:cs="Calibri"/>
          <w:sz w:val="20"/>
          <w:szCs w:val="20"/>
        </w:rPr>
        <w:t xml:space="preserve"> By request. If you need to meet, I’ll do everything to make it happen, via Zoom or phone.</w:t>
      </w:r>
    </w:p>
    <w:p w14:paraId="333437A0" w14:textId="77777777" w:rsidR="00C332DA" w:rsidRDefault="00C332DA">
      <w:pPr>
        <w:pStyle w:val="BodyA"/>
        <w:rPr>
          <w:rFonts w:ascii="Calibri" w:eastAsia="Calibri" w:hAnsi="Calibri" w:cs="Calibri"/>
          <w:sz w:val="20"/>
          <w:szCs w:val="20"/>
        </w:rPr>
      </w:pPr>
    </w:p>
    <w:p w14:paraId="7546D6D4" w14:textId="77777777" w:rsidR="00C332DA" w:rsidRDefault="0072410F">
      <w:pPr>
        <w:pStyle w:val="BodyA"/>
        <w:rPr>
          <w:rFonts w:ascii="Calibri" w:eastAsia="Calibri" w:hAnsi="Calibri" w:cs="Calibri"/>
          <w:sz w:val="20"/>
          <w:szCs w:val="20"/>
        </w:rPr>
      </w:pPr>
      <w:r>
        <w:rPr>
          <w:rFonts w:ascii="Elephant" w:eastAsia="Elephant" w:hAnsi="Elephant" w:cs="Elephant"/>
        </w:rPr>
        <w:t>C</w:t>
      </w:r>
      <w:r>
        <w:rPr>
          <w:rFonts w:ascii="Calibri" w:eastAsia="Calibri" w:hAnsi="Calibri" w:cs="Calibri"/>
          <w:b/>
          <w:bCs/>
          <w:sz w:val="20"/>
          <w:szCs w:val="20"/>
        </w:rPr>
        <w:t>ourse Overview</w:t>
      </w:r>
      <w:r>
        <w:rPr>
          <w:rFonts w:ascii="Calibri" w:eastAsia="Calibri" w:hAnsi="Calibri" w:cs="Calibri"/>
          <w:sz w:val="20"/>
          <w:szCs w:val="20"/>
        </w:rPr>
        <w:t>:  We’</w:t>
      </w:r>
      <w:r>
        <w:rPr>
          <w:rFonts w:ascii="Calibri" w:eastAsia="Calibri" w:hAnsi="Calibri" w:cs="Calibri"/>
          <w:sz w:val="20"/>
          <w:szCs w:val="20"/>
        </w:rPr>
        <w:t xml:space="preserve">re going to explore how media professions and publications establish ethical guidelines and how difficult it can sometimes be to follow them. We will seek to define ethics and learn whether they are innate, learned or some combination of both, and we will </w:t>
      </w:r>
      <w:r>
        <w:rPr>
          <w:rFonts w:ascii="Calibri" w:eastAsia="Calibri" w:hAnsi="Calibri" w:cs="Calibri"/>
          <w:sz w:val="20"/>
          <w:szCs w:val="20"/>
        </w:rPr>
        <w:t>establish their historical roots and learn if ancient concepts can be applied to modern day dilemmas. We may even seek to answer some core questions, like ‘does anything matter anymore’? We will explore how ethics play throughout the communications approac</w:t>
      </w:r>
      <w:r>
        <w:rPr>
          <w:rFonts w:ascii="Calibri" w:eastAsia="Calibri" w:hAnsi="Calibri" w:cs="Calibri"/>
          <w:sz w:val="20"/>
          <w:szCs w:val="20"/>
        </w:rPr>
        <w:t>h in journalism; public relations; and the advertising industry. We will also discuss what emerging ethical issues may challenge the newest generation of professional communicators. That’s you.</w:t>
      </w:r>
    </w:p>
    <w:p w14:paraId="39AC7DD3" w14:textId="77777777" w:rsidR="00C332DA" w:rsidRDefault="00C332DA">
      <w:pPr>
        <w:pStyle w:val="BodyA"/>
        <w:rPr>
          <w:rFonts w:ascii="Calibri" w:eastAsia="Calibri" w:hAnsi="Calibri" w:cs="Calibri"/>
          <w:sz w:val="20"/>
          <w:szCs w:val="20"/>
        </w:rPr>
      </w:pPr>
    </w:p>
    <w:p w14:paraId="2963D667" w14:textId="77777777" w:rsidR="00C332DA" w:rsidRDefault="0072410F">
      <w:pPr>
        <w:pStyle w:val="BodyA"/>
        <w:rPr>
          <w:rFonts w:ascii="Calibri" w:eastAsia="Calibri" w:hAnsi="Calibri" w:cs="Calibri"/>
          <w:sz w:val="20"/>
          <w:szCs w:val="20"/>
        </w:rPr>
      </w:pPr>
      <w:r>
        <w:rPr>
          <w:rFonts w:ascii="Calibri" w:eastAsia="Calibri" w:hAnsi="Calibri" w:cs="Calibri"/>
          <w:b/>
          <w:bCs/>
          <w:sz w:val="20"/>
          <w:szCs w:val="20"/>
        </w:rPr>
        <w:t>Course Objectives</w:t>
      </w:r>
      <w:r>
        <w:rPr>
          <w:rFonts w:ascii="Calibri" w:eastAsia="Calibri" w:hAnsi="Calibri" w:cs="Calibri"/>
          <w:sz w:val="20"/>
          <w:szCs w:val="20"/>
        </w:rPr>
        <w:t>: You will learn to draw on the experience a</w:t>
      </w:r>
      <w:r>
        <w:rPr>
          <w:rFonts w:ascii="Calibri" w:eastAsia="Calibri" w:hAnsi="Calibri" w:cs="Calibri"/>
          <w:sz w:val="20"/>
          <w:szCs w:val="20"/>
        </w:rPr>
        <w:t>nd musings of others to make organized ethical decisions within your profession. By semester’s end, you should also be able to:</w:t>
      </w:r>
    </w:p>
    <w:p w14:paraId="76250395" w14:textId="77777777" w:rsidR="00C332DA" w:rsidRDefault="0072410F">
      <w:pPr>
        <w:pStyle w:val="BodyA"/>
        <w:ind w:firstLine="720"/>
        <w:rPr>
          <w:rFonts w:ascii="Calibri" w:eastAsia="Calibri" w:hAnsi="Calibri" w:cs="Calibri"/>
          <w:sz w:val="20"/>
          <w:szCs w:val="20"/>
        </w:rPr>
      </w:pPr>
      <w:r>
        <w:rPr>
          <w:rFonts w:ascii="Wingdings 2" w:hAnsi="Wingdings 2"/>
          <w:sz w:val="20"/>
          <w:szCs w:val="20"/>
        </w:rPr>
        <w:t>å</w:t>
      </w:r>
      <w:r>
        <w:rPr>
          <w:rFonts w:ascii="Calibri" w:eastAsia="Calibri" w:hAnsi="Calibri" w:cs="Calibri"/>
          <w:sz w:val="20"/>
          <w:szCs w:val="20"/>
        </w:rPr>
        <w:t xml:space="preserve">  integrate ethical foundations and apply those ideas to professional situations;</w:t>
      </w:r>
    </w:p>
    <w:p w14:paraId="050766FD" w14:textId="77777777" w:rsidR="00C332DA" w:rsidRDefault="0072410F">
      <w:pPr>
        <w:pStyle w:val="BodyA"/>
        <w:ind w:left="720"/>
        <w:rPr>
          <w:rFonts w:ascii="Calibri" w:eastAsia="Calibri" w:hAnsi="Calibri" w:cs="Calibri"/>
          <w:sz w:val="20"/>
          <w:szCs w:val="20"/>
        </w:rPr>
      </w:pPr>
      <w:r>
        <w:rPr>
          <w:rFonts w:ascii="Wingdings 2" w:hAnsi="Wingdings 2"/>
          <w:sz w:val="20"/>
          <w:szCs w:val="20"/>
        </w:rPr>
        <w:t>å</w:t>
      </w:r>
      <w:r>
        <w:rPr>
          <w:rFonts w:ascii="Calibri" w:eastAsia="Calibri" w:hAnsi="Calibri" w:cs="Calibri"/>
          <w:sz w:val="20"/>
          <w:szCs w:val="20"/>
        </w:rPr>
        <w:t xml:space="preserve"> critically analyze current media practices </w:t>
      </w:r>
      <w:r>
        <w:rPr>
          <w:rFonts w:ascii="Calibri" w:eastAsia="Calibri" w:hAnsi="Calibri" w:cs="Calibri"/>
          <w:sz w:val="20"/>
          <w:szCs w:val="20"/>
        </w:rPr>
        <w:t>through reading and discussing</w:t>
      </w:r>
    </w:p>
    <w:p w14:paraId="0806B521" w14:textId="77777777" w:rsidR="00C332DA" w:rsidRDefault="0072410F">
      <w:pPr>
        <w:pStyle w:val="BodyA"/>
        <w:ind w:left="720"/>
        <w:rPr>
          <w:rFonts w:ascii="Calibri" w:eastAsia="Calibri" w:hAnsi="Calibri" w:cs="Calibri"/>
          <w:sz w:val="20"/>
          <w:szCs w:val="20"/>
        </w:rPr>
      </w:pPr>
      <w:r>
        <w:rPr>
          <w:rFonts w:ascii="Calibri" w:eastAsia="Calibri" w:hAnsi="Calibri" w:cs="Calibri"/>
          <w:sz w:val="20"/>
          <w:szCs w:val="20"/>
        </w:rPr>
        <w:t xml:space="preserve">      communication topics found in trade journals and other media;</w:t>
      </w:r>
    </w:p>
    <w:p w14:paraId="045F75D4" w14:textId="77777777" w:rsidR="00C332DA" w:rsidRDefault="0072410F">
      <w:pPr>
        <w:pStyle w:val="BodyA"/>
        <w:ind w:left="720"/>
        <w:rPr>
          <w:rFonts w:ascii="Calibri" w:eastAsia="Calibri" w:hAnsi="Calibri" w:cs="Calibri"/>
          <w:sz w:val="20"/>
          <w:szCs w:val="20"/>
        </w:rPr>
      </w:pPr>
      <w:r>
        <w:rPr>
          <w:rFonts w:ascii="Wingdings 2" w:hAnsi="Wingdings 2"/>
          <w:sz w:val="20"/>
          <w:szCs w:val="20"/>
        </w:rPr>
        <w:t>å</w:t>
      </w:r>
      <w:r>
        <w:rPr>
          <w:rFonts w:ascii="Calibri" w:eastAsia="Calibri" w:hAnsi="Calibri" w:cs="Calibri"/>
          <w:sz w:val="20"/>
          <w:szCs w:val="20"/>
        </w:rPr>
        <w:t xml:space="preserve"> compare ethical standards of mass communication professions and examine how </w:t>
      </w:r>
    </w:p>
    <w:p w14:paraId="5D37FA64" w14:textId="77777777" w:rsidR="00C332DA" w:rsidRDefault="0072410F">
      <w:pPr>
        <w:pStyle w:val="BodyA"/>
        <w:ind w:left="720"/>
        <w:rPr>
          <w:rFonts w:ascii="Calibri" w:eastAsia="Calibri" w:hAnsi="Calibri" w:cs="Calibri"/>
          <w:sz w:val="20"/>
          <w:szCs w:val="20"/>
        </w:rPr>
      </w:pPr>
      <w:r>
        <w:rPr>
          <w:rFonts w:ascii="Calibri" w:eastAsia="Calibri" w:hAnsi="Calibri" w:cs="Calibri"/>
          <w:sz w:val="20"/>
          <w:szCs w:val="20"/>
        </w:rPr>
        <w:t xml:space="preserve">      similarities and differences help or hinder their professional relations</w:t>
      </w:r>
      <w:r>
        <w:rPr>
          <w:rFonts w:ascii="Calibri" w:eastAsia="Calibri" w:hAnsi="Calibri" w:cs="Calibri"/>
          <w:sz w:val="20"/>
          <w:szCs w:val="20"/>
        </w:rPr>
        <w:t xml:space="preserve">hips; </w:t>
      </w:r>
    </w:p>
    <w:p w14:paraId="478DA6E5" w14:textId="77777777" w:rsidR="00C332DA" w:rsidRDefault="0072410F">
      <w:pPr>
        <w:pStyle w:val="BodyA"/>
        <w:ind w:firstLine="720"/>
        <w:rPr>
          <w:rFonts w:ascii="Calibri" w:eastAsia="Calibri" w:hAnsi="Calibri" w:cs="Calibri"/>
          <w:sz w:val="20"/>
          <w:szCs w:val="20"/>
        </w:rPr>
      </w:pPr>
      <w:r>
        <w:rPr>
          <w:rFonts w:ascii="Wingdings 2" w:hAnsi="Wingdings 2"/>
          <w:sz w:val="20"/>
          <w:szCs w:val="20"/>
        </w:rPr>
        <w:t>å</w:t>
      </w:r>
      <w:r>
        <w:rPr>
          <w:rFonts w:ascii="Calibri" w:eastAsia="Calibri" w:hAnsi="Calibri" w:cs="Calibri"/>
          <w:sz w:val="20"/>
          <w:szCs w:val="20"/>
        </w:rPr>
        <w:t xml:space="preserve"> develop, defend, and apply your own set of guidelines in ethical challenges.</w:t>
      </w:r>
    </w:p>
    <w:p w14:paraId="20486D7E" w14:textId="77777777" w:rsidR="00C332DA" w:rsidRDefault="0072410F">
      <w:pPr>
        <w:pStyle w:val="BodyA"/>
        <w:ind w:firstLine="720"/>
        <w:rPr>
          <w:rFonts w:ascii="Calibri" w:eastAsia="Calibri" w:hAnsi="Calibri" w:cs="Calibri"/>
          <w:sz w:val="20"/>
          <w:szCs w:val="20"/>
        </w:rPr>
      </w:pPr>
      <w:r>
        <w:rPr>
          <w:rFonts w:ascii="Wingdings 2" w:hAnsi="Wingdings 2"/>
          <w:sz w:val="20"/>
          <w:szCs w:val="20"/>
        </w:rPr>
        <w:t>å</w:t>
      </w:r>
      <w:r>
        <w:rPr>
          <w:rFonts w:ascii="Calibri" w:eastAsia="Calibri" w:hAnsi="Calibri" w:cs="Calibri"/>
          <w:sz w:val="20"/>
          <w:szCs w:val="20"/>
        </w:rPr>
        <w:t xml:space="preserve"> think critically about a wide range of complex issues with no easy answers.</w:t>
      </w:r>
    </w:p>
    <w:p w14:paraId="159D4D7F" w14:textId="77777777" w:rsidR="00C332DA" w:rsidRDefault="00C332DA">
      <w:pPr>
        <w:pStyle w:val="BodyA"/>
        <w:ind w:firstLine="720"/>
        <w:rPr>
          <w:rFonts w:ascii="Calibri" w:eastAsia="Calibri" w:hAnsi="Calibri" w:cs="Calibri"/>
          <w:sz w:val="20"/>
          <w:szCs w:val="20"/>
        </w:rPr>
      </w:pPr>
    </w:p>
    <w:p w14:paraId="4EB2C8FE" w14:textId="77777777" w:rsidR="00C332DA" w:rsidRDefault="00C332DA">
      <w:pPr>
        <w:pStyle w:val="BodyA"/>
        <w:rPr>
          <w:rFonts w:ascii="Calibri" w:eastAsia="Calibri" w:hAnsi="Calibri" w:cs="Calibri"/>
          <w:sz w:val="20"/>
          <w:szCs w:val="20"/>
        </w:rPr>
      </w:pPr>
    </w:p>
    <w:p w14:paraId="3BD59988" w14:textId="77777777" w:rsidR="00C332DA" w:rsidRDefault="0072410F">
      <w:pPr>
        <w:pStyle w:val="BodyA"/>
        <w:rPr>
          <w:b/>
          <w:bCs/>
        </w:rPr>
      </w:pPr>
      <w:r>
        <w:rPr>
          <w:b/>
          <w:bCs/>
        </w:rPr>
        <w:t>Operating Remotely: This will be hybrid class, meeting twice a week via zoom and with some</w:t>
      </w:r>
      <w:r>
        <w:rPr>
          <w:b/>
          <w:bCs/>
        </w:rPr>
        <w:t xml:space="preserve"> online assignments and supplementary discussions. The tests and quizzes will be online, the zoom sessions will be an hour and 15 minutes and will focus on lecture, readings and discussion. I will do my best to accommodate you on any issues with internet c</w:t>
      </w:r>
      <w:r>
        <w:rPr>
          <w:b/>
          <w:bCs/>
        </w:rPr>
        <w:t xml:space="preserve">onnectivity, or zoom functionality. I will absolutely work with you, just communicate with </w:t>
      </w:r>
      <w:proofErr w:type="spellStart"/>
      <w:r>
        <w:rPr>
          <w:b/>
          <w:bCs/>
        </w:rPr>
        <w:t>with</w:t>
      </w:r>
      <w:proofErr w:type="spellEnd"/>
      <w:r>
        <w:rPr>
          <w:b/>
          <w:bCs/>
        </w:rPr>
        <w:t xml:space="preserve"> me and let me know of any potential obstacles and issues. We’ll figure it out.</w:t>
      </w:r>
    </w:p>
    <w:p w14:paraId="0C6FC768" w14:textId="77777777" w:rsidR="00C332DA" w:rsidRDefault="00C332DA">
      <w:pPr>
        <w:pStyle w:val="BodyA"/>
      </w:pPr>
    </w:p>
    <w:p w14:paraId="3741A1D2" w14:textId="23C3F4BA" w:rsidR="00C332DA" w:rsidRDefault="0072410F">
      <w:pPr>
        <w:pStyle w:val="BodyA"/>
        <w:rPr>
          <w:rStyle w:val="None"/>
          <w:rFonts w:ascii="Calibri" w:eastAsia="Calibri" w:hAnsi="Calibri" w:cs="Calibri"/>
          <w:sz w:val="20"/>
          <w:szCs w:val="20"/>
        </w:rPr>
      </w:pPr>
      <w:r>
        <w:rPr>
          <w:rFonts w:ascii="Calibri" w:eastAsia="Calibri" w:hAnsi="Calibri" w:cs="Calibri"/>
          <w:b/>
          <w:bCs/>
          <w:sz w:val="20"/>
          <w:szCs w:val="20"/>
        </w:rPr>
        <w:t>Professional values and competencies</w:t>
      </w:r>
      <w:r>
        <w:rPr>
          <w:rFonts w:ascii="Calibri" w:eastAsia="Calibri" w:hAnsi="Calibri" w:cs="Calibri"/>
          <w:sz w:val="20"/>
          <w:szCs w:val="20"/>
        </w:rPr>
        <w:t xml:space="preserve">:  </w:t>
      </w:r>
      <w:r>
        <w:rPr>
          <w:rFonts w:ascii="Calibri" w:eastAsia="Calibri" w:hAnsi="Calibri" w:cs="Calibri"/>
          <w:sz w:val="20"/>
          <w:szCs w:val="20"/>
        </w:rPr>
        <w:t xml:space="preserve">The </w:t>
      </w:r>
      <w:r w:rsidR="002C1B0A">
        <w:rPr>
          <w:rFonts w:ascii="Calibri" w:eastAsia="Calibri" w:hAnsi="Calibri" w:cs="Calibri"/>
          <w:sz w:val="20"/>
          <w:szCs w:val="20"/>
        </w:rPr>
        <w:t xml:space="preserve">Hussman </w:t>
      </w:r>
      <w:r>
        <w:rPr>
          <w:rFonts w:ascii="Calibri" w:eastAsia="Calibri" w:hAnsi="Calibri" w:cs="Calibri"/>
          <w:sz w:val="20"/>
          <w:szCs w:val="20"/>
        </w:rPr>
        <w:t>Schoo</w:t>
      </w:r>
      <w:r w:rsidR="002C1B0A">
        <w:rPr>
          <w:rFonts w:ascii="Calibri" w:eastAsia="Calibri" w:hAnsi="Calibri" w:cs="Calibri"/>
          <w:sz w:val="20"/>
          <w:szCs w:val="20"/>
        </w:rPr>
        <w:t>l</w:t>
      </w:r>
      <w:r>
        <w:rPr>
          <w:rFonts w:ascii="Calibri" w:eastAsia="Calibri" w:hAnsi="Calibri" w:cs="Calibri"/>
          <w:sz w:val="20"/>
          <w:szCs w:val="20"/>
        </w:rPr>
        <w:t>’s accr</w:t>
      </w:r>
      <w:r>
        <w:rPr>
          <w:rFonts w:ascii="Calibri" w:eastAsia="Calibri" w:hAnsi="Calibri" w:cs="Calibri"/>
          <w:sz w:val="20"/>
          <w:szCs w:val="20"/>
        </w:rPr>
        <w:t xml:space="preserve">editing body outlines a number of values you should be aware of and competencies you should be able to demonstrate by the time you graduate from our program.  Learn more about them here: </w:t>
      </w:r>
      <w:hyperlink r:id="rId9" w:history="1">
        <w:r>
          <w:rPr>
            <w:rStyle w:val="Hyperlink1"/>
          </w:rPr>
          <w:t>http://www2.ku.edu/~acejmc/PROGRAM/PRINCIPLES.SHTML#vals&amp;comps</w:t>
        </w:r>
      </w:hyperlink>
      <w:r>
        <w:rPr>
          <w:rStyle w:val="None"/>
          <w:rFonts w:ascii="Calibri" w:eastAsia="Calibri" w:hAnsi="Calibri" w:cs="Calibri"/>
          <w:sz w:val="20"/>
          <w:szCs w:val="20"/>
        </w:rPr>
        <w:t>. No single course could possibly give you all of these values and competencies; but collectively our classes are de</w:t>
      </w:r>
      <w:r>
        <w:rPr>
          <w:rStyle w:val="None"/>
          <w:rFonts w:ascii="Calibri" w:eastAsia="Calibri" w:hAnsi="Calibri" w:cs="Calibri"/>
          <w:sz w:val="20"/>
          <w:szCs w:val="20"/>
        </w:rPr>
        <w:t xml:space="preserve">signed to build your abilities in each of these areas.  </w:t>
      </w:r>
      <w:r>
        <w:rPr>
          <w:rStyle w:val="None"/>
          <w:rFonts w:ascii="Calibri" w:eastAsia="Calibri" w:hAnsi="Calibri" w:cs="Calibri"/>
          <w:sz w:val="20"/>
          <w:szCs w:val="20"/>
        </w:rPr>
        <w:t xml:space="preserve">The values and competencies in bold are most relevant for this course: </w:t>
      </w:r>
    </w:p>
    <w:p w14:paraId="6BE9C23D" w14:textId="77777777" w:rsidR="00C332DA" w:rsidRDefault="00C332DA">
      <w:pPr>
        <w:pStyle w:val="BodyA"/>
        <w:rPr>
          <w:rStyle w:val="None"/>
          <w:rFonts w:ascii="Calibri" w:eastAsia="Calibri" w:hAnsi="Calibri" w:cs="Calibri"/>
          <w:sz w:val="20"/>
          <w:szCs w:val="20"/>
        </w:rPr>
      </w:pPr>
    </w:p>
    <w:p w14:paraId="01CD8CE9" w14:textId="77777777" w:rsidR="00C332DA" w:rsidRDefault="00C332DA">
      <w:pPr>
        <w:pStyle w:val="BodyA"/>
        <w:tabs>
          <w:tab w:val="left" w:pos="1080"/>
        </w:tabs>
        <w:rPr>
          <w:rStyle w:val="None"/>
          <w:rFonts w:ascii="Calibri" w:eastAsia="Calibri" w:hAnsi="Calibri" w:cs="Calibri"/>
          <w:sz w:val="20"/>
          <w:szCs w:val="20"/>
        </w:rPr>
      </w:pPr>
    </w:p>
    <w:p w14:paraId="45A365BD" w14:textId="77777777" w:rsidR="00C332DA" w:rsidRDefault="0072410F">
      <w:pPr>
        <w:pStyle w:val="BodyA"/>
        <w:numPr>
          <w:ilvl w:val="0"/>
          <w:numId w:val="2"/>
        </w:numPr>
        <w:spacing w:before="100" w:after="100"/>
        <w:rPr>
          <w:rFonts w:ascii="Trebuchet MS" w:hAnsi="Trebuchet MS"/>
          <w:b/>
          <w:bCs/>
          <w:sz w:val="20"/>
          <w:szCs w:val="20"/>
        </w:rPr>
      </w:pPr>
      <w:r>
        <w:rPr>
          <w:rStyle w:val="None"/>
          <w:rFonts w:ascii="Calibri" w:eastAsia="Calibri" w:hAnsi="Calibri" w:cs="Calibri"/>
          <w:b/>
          <w:bCs/>
          <w:sz w:val="20"/>
          <w:szCs w:val="20"/>
        </w:rPr>
        <w:t xml:space="preserve">Demonstrate an understanding of gender, race ethnicity, sexual orientation and, as appropriate, other forms of </w:t>
      </w:r>
      <w:r>
        <w:rPr>
          <w:rStyle w:val="None"/>
          <w:rFonts w:ascii="Calibri" w:eastAsia="Calibri" w:hAnsi="Calibri" w:cs="Calibri"/>
          <w:b/>
          <w:bCs/>
          <w:sz w:val="20"/>
          <w:szCs w:val="20"/>
        </w:rPr>
        <w:t>diversity in domestic society in relation to mass communications;</w:t>
      </w:r>
    </w:p>
    <w:p w14:paraId="2882EC1D" w14:textId="77777777" w:rsidR="00C332DA" w:rsidRDefault="0072410F">
      <w:pPr>
        <w:pStyle w:val="BodyA"/>
        <w:numPr>
          <w:ilvl w:val="0"/>
          <w:numId w:val="4"/>
        </w:numPr>
        <w:spacing w:before="100" w:after="100"/>
        <w:rPr>
          <w:rFonts w:ascii="Trebuchet MS" w:hAnsi="Trebuchet MS"/>
          <w:b/>
          <w:bCs/>
          <w:sz w:val="20"/>
          <w:szCs w:val="20"/>
        </w:rPr>
      </w:pPr>
      <w:r>
        <w:rPr>
          <w:rStyle w:val="None"/>
          <w:rFonts w:ascii="Calibri" w:eastAsia="Calibri" w:hAnsi="Calibri" w:cs="Calibri"/>
          <w:b/>
          <w:bCs/>
          <w:sz w:val="20"/>
          <w:szCs w:val="20"/>
        </w:rPr>
        <w:t>Demonstrate an understanding of the diversity of peoples and cultures and of the significance and impact of mass communications in a global society;</w:t>
      </w:r>
    </w:p>
    <w:p w14:paraId="41A8E6F5" w14:textId="77777777" w:rsidR="00C332DA" w:rsidRDefault="0072410F">
      <w:pPr>
        <w:pStyle w:val="BodyA"/>
        <w:numPr>
          <w:ilvl w:val="0"/>
          <w:numId w:val="6"/>
        </w:numPr>
        <w:spacing w:before="100" w:after="100"/>
        <w:rPr>
          <w:rFonts w:ascii="Trebuchet MS" w:hAnsi="Trebuchet MS"/>
          <w:b/>
          <w:bCs/>
          <w:sz w:val="20"/>
          <w:szCs w:val="20"/>
        </w:rPr>
      </w:pPr>
      <w:r>
        <w:rPr>
          <w:rStyle w:val="None"/>
          <w:rFonts w:ascii="Calibri" w:eastAsia="Calibri" w:hAnsi="Calibri" w:cs="Calibri"/>
          <w:b/>
          <w:bCs/>
          <w:sz w:val="20"/>
          <w:szCs w:val="20"/>
        </w:rPr>
        <w:t>Demonstrate an understanding of professio</w:t>
      </w:r>
      <w:r>
        <w:rPr>
          <w:rStyle w:val="None"/>
          <w:rFonts w:ascii="Calibri" w:eastAsia="Calibri" w:hAnsi="Calibri" w:cs="Calibri"/>
          <w:b/>
          <w:bCs/>
          <w:sz w:val="20"/>
          <w:szCs w:val="20"/>
        </w:rPr>
        <w:t>nal ethical principles and work ethically in pursuit of truth, accuracy, fairness and diversity;</w:t>
      </w:r>
    </w:p>
    <w:p w14:paraId="07B1175B" w14:textId="77777777" w:rsidR="00C332DA" w:rsidRDefault="0072410F">
      <w:pPr>
        <w:pStyle w:val="BodyA"/>
        <w:numPr>
          <w:ilvl w:val="0"/>
          <w:numId w:val="8"/>
        </w:numPr>
        <w:spacing w:before="100" w:after="100"/>
        <w:rPr>
          <w:rFonts w:ascii="Trebuchet MS" w:hAnsi="Trebuchet MS"/>
          <w:b/>
          <w:bCs/>
          <w:sz w:val="20"/>
          <w:szCs w:val="20"/>
        </w:rPr>
      </w:pPr>
      <w:r>
        <w:rPr>
          <w:rStyle w:val="None"/>
          <w:rFonts w:ascii="Calibri" w:eastAsia="Calibri" w:hAnsi="Calibri" w:cs="Calibri"/>
          <w:b/>
          <w:bCs/>
          <w:sz w:val="20"/>
          <w:szCs w:val="20"/>
        </w:rPr>
        <w:lastRenderedPageBreak/>
        <w:t>Think critically, creatively and independently;</w:t>
      </w:r>
    </w:p>
    <w:p w14:paraId="2FD9A313" w14:textId="77777777" w:rsidR="00C332DA" w:rsidRPr="002C1B0A" w:rsidRDefault="0072410F">
      <w:pPr>
        <w:pStyle w:val="BodyA"/>
        <w:numPr>
          <w:ilvl w:val="0"/>
          <w:numId w:val="10"/>
        </w:numPr>
        <w:spacing w:before="100" w:after="100"/>
        <w:rPr>
          <w:rFonts w:ascii="Trebuchet MS" w:hAnsi="Trebuchet MS"/>
          <w:b/>
          <w:bCs/>
          <w:sz w:val="20"/>
          <w:szCs w:val="20"/>
        </w:rPr>
      </w:pPr>
      <w:r w:rsidRPr="002C1B0A">
        <w:rPr>
          <w:rStyle w:val="None"/>
          <w:rFonts w:ascii="Calibri" w:eastAsia="Calibri" w:hAnsi="Calibri" w:cs="Calibri"/>
          <w:b/>
          <w:bCs/>
          <w:sz w:val="20"/>
          <w:szCs w:val="20"/>
        </w:rPr>
        <w:t>Write correctly and clearly in forms and styles appropriate for the communications professions, audiences and p</w:t>
      </w:r>
      <w:r w:rsidRPr="002C1B0A">
        <w:rPr>
          <w:rStyle w:val="None"/>
          <w:rFonts w:ascii="Calibri" w:eastAsia="Calibri" w:hAnsi="Calibri" w:cs="Calibri"/>
          <w:b/>
          <w:bCs/>
          <w:sz w:val="20"/>
          <w:szCs w:val="20"/>
        </w:rPr>
        <w:t>urposes they serve;</w:t>
      </w:r>
    </w:p>
    <w:p w14:paraId="4B51DF67" w14:textId="77777777" w:rsidR="00C332DA" w:rsidRPr="002C1B0A" w:rsidRDefault="0072410F">
      <w:pPr>
        <w:pStyle w:val="BodyA"/>
        <w:numPr>
          <w:ilvl w:val="0"/>
          <w:numId w:val="12"/>
        </w:numPr>
        <w:rPr>
          <w:rFonts w:ascii="Trebuchet MS" w:hAnsi="Trebuchet MS"/>
          <w:b/>
          <w:bCs/>
          <w:sz w:val="20"/>
          <w:szCs w:val="20"/>
        </w:rPr>
      </w:pPr>
      <w:r w:rsidRPr="002C1B0A">
        <w:rPr>
          <w:rStyle w:val="None"/>
          <w:rFonts w:ascii="Calibri" w:eastAsia="Calibri" w:hAnsi="Calibri" w:cs="Calibri"/>
          <w:b/>
          <w:bCs/>
          <w:sz w:val="20"/>
          <w:szCs w:val="20"/>
        </w:rPr>
        <w:t xml:space="preserve">Understand and apply the principles and laws of freedom of speech and press, as well as receive instruction in and understand the range of systems of freedom of expression around the world, including the right to dissent, to </w:t>
      </w:r>
      <w:r w:rsidRPr="002C1B0A">
        <w:rPr>
          <w:rStyle w:val="None"/>
          <w:rFonts w:ascii="Calibri" w:eastAsia="Calibri" w:hAnsi="Calibri" w:cs="Calibri"/>
          <w:b/>
          <w:bCs/>
          <w:sz w:val="20"/>
          <w:szCs w:val="20"/>
        </w:rPr>
        <w:t>monitor and criticize power, and to assemble and petition for redress of grievances;</w:t>
      </w:r>
    </w:p>
    <w:p w14:paraId="1EF4418B" w14:textId="77777777" w:rsidR="00C332DA" w:rsidRPr="002C1B0A" w:rsidRDefault="0072410F">
      <w:pPr>
        <w:pStyle w:val="BodyA"/>
        <w:numPr>
          <w:ilvl w:val="0"/>
          <w:numId w:val="14"/>
        </w:numPr>
        <w:spacing w:before="100" w:after="100"/>
        <w:rPr>
          <w:rFonts w:ascii="Trebuchet MS" w:hAnsi="Trebuchet MS"/>
          <w:b/>
          <w:bCs/>
          <w:sz w:val="20"/>
          <w:szCs w:val="20"/>
        </w:rPr>
      </w:pPr>
      <w:r w:rsidRPr="002C1B0A">
        <w:rPr>
          <w:rStyle w:val="None"/>
          <w:rFonts w:ascii="Calibri" w:eastAsia="Calibri" w:hAnsi="Calibri" w:cs="Calibri"/>
          <w:b/>
          <w:bCs/>
          <w:sz w:val="20"/>
          <w:szCs w:val="20"/>
        </w:rPr>
        <w:t>Understand concepts and apply theories in the use and presentation of images and information;</w:t>
      </w:r>
    </w:p>
    <w:p w14:paraId="1B834425" w14:textId="77777777" w:rsidR="00C332DA" w:rsidRPr="002C1B0A" w:rsidRDefault="0072410F">
      <w:pPr>
        <w:pStyle w:val="BodyA"/>
        <w:numPr>
          <w:ilvl w:val="0"/>
          <w:numId w:val="16"/>
        </w:numPr>
        <w:spacing w:before="100" w:after="100"/>
        <w:rPr>
          <w:rFonts w:ascii="Trebuchet MS" w:hAnsi="Trebuchet MS"/>
          <w:b/>
          <w:bCs/>
          <w:sz w:val="20"/>
          <w:szCs w:val="20"/>
        </w:rPr>
      </w:pPr>
      <w:r w:rsidRPr="002C1B0A">
        <w:rPr>
          <w:rStyle w:val="None"/>
          <w:rFonts w:ascii="Calibri" w:eastAsia="Calibri" w:hAnsi="Calibri" w:cs="Calibri"/>
          <w:b/>
          <w:bCs/>
          <w:sz w:val="20"/>
          <w:szCs w:val="20"/>
        </w:rPr>
        <w:t>Demonstrate an understanding of the history and role of professionals and ins</w:t>
      </w:r>
      <w:r w:rsidRPr="002C1B0A">
        <w:rPr>
          <w:rStyle w:val="None"/>
          <w:rFonts w:ascii="Calibri" w:eastAsia="Calibri" w:hAnsi="Calibri" w:cs="Calibri"/>
          <w:b/>
          <w:bCs/>
          <w:sz w:val="20"/>
          <w:szCs w:val="20"/>
        </w:rPr>
        <w:t>titutions in shaping communications;</w:t>
      </w:r>
    </w:p>
    <w:p w14:paraId="15DA0055" w14:textId="77777777" w:rsidR="00C332DA" w:rsidRPr="002C1B0A" w:rsidRDefault="0072410F">
      <w:pPr>
        <w:pStyle w:val="BodyA"/>
        <w:numPr>
          <w:ilvl w:val="0"/>
          <w:numId w:val="18"/>
        </w:numPr>
        <w:spacing w:before="100" w:after="100"/>
        <w:rPr>
          <w:rFonts w:ascii="Trebuchet MS" w:hAnsi="Trebuchet MS"/>
          <w:b/>
          <w:bCs/>
          <w:sz w:val="20"/>
          <w:szCs w:val="20"/>
        </w:rPr>
      </w:pPr>
      <w:r w:rsidRPr="002C1B0A">
        <w:rPr>
          <w:rStyle w:val="None"/>
          <w:rFonts w:ascii="Calibri" w:eastAsia="Calibri" w:hAnsi="Calibri" w:cs="Calibri"/>
          <w:b/>
          <w:bCs/>
          <w:sz w:val="20"/>
          <w:szCs w:val="20"/>
        </w:rPr>
        <w:t>Conduct research and evaluate information by methods appropriate to the communications professions in which they work;</w:t>
      </w:r>
    </w:p>
    <w:p w14:paraId="674B7BE4" w14:textId="77777777" w:rsidR="00C332DA" w:rsidRPr="002C1B0A" w:rsidRDefault="0072410F">
      <w:pPr>
        <w:pStyle w:val="BodyA"/>
        <w:numPr>
          <w:ilvl w:val="0"/>
          <w:numId w:val="20"/>
        </w:numPr>
        <w:spacing w:before="100" w:after="100"/>
        <w:rPr>
          <w:rFonts w:ascii="Trebuchet MS" w:hAnsi="Trebuchet MS"/>
          <w:b/>
          <w:bCs/>
          <w:sz w:val="20"/>
          <w:szCs w:val="20"/>
        </w:rPr>
      </w:pPr>
      <w:r w:rsidRPr="002C1B0A">
        <w:rPr>
          <w:rStyle w:val="None"/>
          <w:rFonts w:ascii="Calibri" w:eastAsia="Calibri" w:hAnsi="Calibri" w:cs="Calibri"/>
          <w:b/>
          <w:bCs/>
          <w:sz w:val="20"/>
          <w:szCs w:val="20"/>
        </w:rPr>
        <w:t>Critically evaluate your own work and that of others for accuracy and fairness, clarity, appropriate</w:t>
      </w:r>
      <w:r w:rsidRPr="002C1B0A">
        <w:rPr>
          <w:rStyle w:val="None"/>
          <w:rFonts w:ascii="Calibri" w:eastAsia="Calibri" w:hAnsi="Calibri" w:cs="Calibri"/>
          <w:b/>
          <w:bCs/>
          <w:sz w:val="20"/>
          <w:szCs w:val="20"/>
        </w:rPr>
        <w:t xml:space="preserve"> style and grammatical correctness;</w:t>
      </w:r>
    </w:p>
    <w:p w14:paraId="55DCD0D0" w14:textId="77777777" w:rsidR="00C332DA" w:rsidRPr="002C1B0A" w:rsidRDefault="0072410F">
      <w:pPr>
        <w:pStyle w:val="BodyA"/>
        <w:numPr>
          <w:ilvl w:val="0"/>
          <w:numId w:val="22"/>
        </w:numPr>
        <w:spacing w:before="100" w:after="100"/>
        <w:rPr>
          <w:rFonts w:ascii="Trebuchet MS" w:hAnsi="Trebuchet MS"/>
          <w:b/>
          <w:bCs/>
          <w:sz w:val="20"/>
          <w:szCs w:val="20"/>
        </w:rPr>
      </w:pPr>
      <w:r w:rsidRPr="002C1B0A">
        <w:rPr>
          <w:rStyle w:val="None"/>
          <w:rFonts w:ascii="Calibri" w:eastAsia="Calibri" w:hAnsi="Calibri" w:cs="Calibri"/>
          <w:b/>
          <w:bCs/>
          <w:sz w:val="20"/>
          <w:szCs w:val="20"/>
        </w:rPr>
        <w:t>Apply basic numerical and statistical concepts;</w:t>
      </w:r>
    </w:p>
    <w:p w14:paraId="1343A67D" w14:textId="77777777" w:rsidR="00C332DA" w:rsidRPr="002C1B0A" w:rsidRDefault="0072410F">
      <w:pPr>
        <w:pStyle w:val="BodyA"/>
        <w:numPr>
          <w:ilvl w:val="0"/>
          <w:numId w:val="22"/>
        </w:numPr>
        <w:spacing w:before="100" w:after="100"/>
        <w:rPr>
          <w:rFonts w:ascii="Trebuchet MS" w:hAnsi="Trebuchet MS"/>
          <w:b/>
          <w:bCs/>
          <w:sz w:val="20"/>
          <w:szCs w:val="20"/>
        </w:rPr>
      </w:pPr>
      <w:r w:rsidRPr="002C1B0A">
        <w:rPr>
          <w:rStyle w:val="None"/>
          <w:rFonts w:ascii="Calibri" w:eastAsia="Calibri" w:hAnsi="Calibri" w:cs="Calibri"/>
          <w:b/>
          <w:bCs/>
          <w:sz w:val="20"/>
          <w:szCs w:val="20"/>
        </w:rPr>
        <w:t xml:space="preserve">Notice how many times </w:t>
      </w:r>
      <w:r w:rsidRPr="002C1B0A">
        <w:rPr>
          <w:rStyle w:val="None"/>
          <w:rFonts w:ascii="Calibri" w:eastAsia="Calibri" w:hAnsi="Calibri" w:cs="Calibri"/>
          <w:b/>
          <w:bCs/>
          <w:sz w:val="20"/>
          <w:szCs w:val="20"/>
        </w:rPr>
        <w:t>“</w:t>
      </w:r>
      <w:r w:rsidRPr="002C1B0A">
        <w:rPr>
          <w:rStyle w:val="None"/>
          <w:rFonts w:ascii="Calibri" w:eastAsia="Calibri" w:hAnsi="Calibri" w:cs="Calibri"/>
          <w:b/>
          <w:bCs/>
          <w:sz w:val="20"/>
          <w:szCs w:val="20"/>
        </w:rPr>
        <w:t>thinking critically,</w:t>
      </w:r>
      <w:r w:rsidRPr="002C1B0A">
        <w:rPr>
          <w:rStyle w:val="None"/>
          <w:rFonts w:ascii="Calibri" w:eastAsia="Calibri" w:hAnsi="Calibri" w:cs="Calibri"/>
          <w:b/>
          <w:bCs/>
          <w:sz w:val="20"/>
          <w:szCs w:val="20"/>
        </w:rPr>
        <w:t xml:space="preserve">” </w:t>
      </w:r>
      <w:r w:rsidRPr="002C1B0A">
        <w:rPr>
          <w:rStyle w:val="None"/>
          <w:rFonts w:ascii="Calibri" w:eastAsia="Calibri" w:hAnsi="Calibri" w:cs="Calibri"/>
          <w:b/>
          <w:bCs/>
          <w:sz w:val="20"/>
          <w:szCs w:val="20"/>
        </w:rPr>
        <w:t>is mentioned or alluded to above? That</w:t>
      </w:r>
      <w:r w:rsidRPr="002C1B0A">
        <w:rPr>
          <w:rStyle w:val="None"/>
          <w:rFonts w:ascii="Calibri" w:eastAsia="Calibri" w:hAnsi="Calibri" w:cs="Calibri"/>
          <w:b/>
          <w:bCs/>
          <w:sz w:val="20"/>
          <w:szCs w:val="20"/>
        </w:rPr>
        <w:t>’</w:t>
      </w:r>
      <w:r w:rsidRPr="002C1B0A">
        <w:rPr>
          <w:rStyle w:val="None"/>
          <w:rFonts w:ascii="Calibri" w:eastAsia="Calibri" w:hAnsi="Calibri" w:cs="Calibri"/>
          <w:b/>
          <w:bCs/>
          <w:sz w:val="20"/>
          <w:szCs w:val="20"/>
        </w:rPr>
        <w:t>s a called a hint of what I</w:t>
      </w:r>
      <w:r w:rsidRPr="002C1B0A">
        <w:rPr>
          <w:rStyle w:val="None"/>
          <w:rFonts w:ascii="Calibri" w:eastAsia="Calibri" w:hAnsi="Calibri" w:cs="Calibri"/>
          <w:b/>
          <w:bCs/>
          <w:sz w:val="20"/>
          <w:szCs w:val="20"/>
        </w:rPr>
        <w:t>’</w:t>
      </w:r>
      <w:r w:rsidRPr="002C1B0A">
        <w:rPr>
          <w:rStyle w:val="None"/>
          <w:rFonts w:ascii="Calibri" w:eastAsia="Calibri" w:hAnsi="Calibri" w:cs="Calibri"/>
          <w:b/>
          <w:bCs/>
          <w:sz w:val="20"/>
          <w:szCs w:val="20"/>
        </w:rPr>
        <w:t>m expecting of you. We are not here to regurgitate informati</w:t>
      </w:r>
      <w:r w:rsidRPr="002C1B0A">
        <w:rPr>
          <w:rStyle w:val="None"/>
          <w:rFonts w:ascii="Calibri" w:eastAsia="Calibri" w:hAnsi="Calibri" w:cs="Calibri"/>
          <w:b/>
          <w:bCs/>
          <w:sz w:val="20"/>
          <w:szCs w:val="20"/>
        </w:rPr>
        <w:t xml:space="preserve">on we crammed into our heads moments before a test. </w:t>
      </w:r>
    </w:p>
    <w:p w14:paraId="2556C49B" w14:textId="77777777" w:rsidR="00C332DA" w:rsidRDefault="0072410F">
      <w:pPr>
        <w:pStyle w:val="Heading2"/>
        <w:spacing w:before="240" w:after="60"/>
        <w:rPr>
          <w:rStyle w:val="None"/>
          <w:rFonts w:ascii="Calibri" w:eastAsia="Calibri" w:hAnsi="Calibri" w:cs="Calibri"/>
          <w:i/>
          <w:iCs/>
          <w:sz w:val="20"/>
          <w:szCs w:val="20"/>
        </w:rPr>
      </w:pPr>
      <w:r>
        <w:rPr>
          <w:rStyle w:val="None"/>
          <w:rFonts w:ascii="Calibri" w:eastAsia="Calibri" w:hAnsi="Calibri" w:cs="Calibri"/>
          <w:b w:val="0"/>
          <w:bCs w:val="0"/>
          <w:i/>
          <w:iCs/>
          <w:sz w:val="20"/>
          <w:szCs w:val="20"/>
        </w:rPr>
        <w:t>Prerequisites</w:t>
      </w:r>
      <w:r>
        <w:rPr>
          <w:rStyle w:val="None"/>
          <w:rFonts w:ascii="Calibri" w:eastAsia="Calibri" w:hAnsi="Calibri" w:cs="Calibri"/>
          <w:i/>
          <w:iCs/>
          <w:sz w:val="20"/>
          <w:szCs w:val="20"/>
        </w:rPr>
        <w:t xml:space="preserve">: </w:t>
      </w:r>
      <w:r>
        <w:rPr>
          <w:rStyle w:val="None"/>
          <w:rFonts w:ascii="Calibri" w:eastAsia="Calibri" w:hAnsi="Calibri" w:cs="Calibri"/>
          <w:b w:val="0"/>
          <w:bCs w:val="0"/>
          <w:sz w:val="20"/>
          <w:szCs w:val="20"/>
        </w:rPr>
        <w:t>None.</w:t>
      </w:r>
      <w:r>
        <w:rPr>
          <w:rStyle w:val="None"/>
          <w:rFonts w:ascii="Calibri" w:eastAsia="Calibri" w:hAnsi="Calibri" w:cs="Calibri"/>
          <w:i/>
          <w:iCs/>
          <w:sz w:val="20"/>
          <w:szCs w:val="20"/>
        </w:rPr>
        <w:t xml:space="preserve"> </w:t>
      </w:r>
      <w:r>
        <w:rPr>
          <w:rStyle w:val="None"/>
          <w:rFonts w:ascii="Calibri" w:eastAsia="Calibri" w:hAnsi="Calibri" w:cs="Calibri"/>
          <w:b w:val="0"/>
          <w:bCs w:val="0"/>
          <w:sz w:val="20"/>
          <w:szCs w:val="20"/>
        </w:rPr>
        <w:t>This class is required for MEJO majors, and it meets a requirement for a minor in social and economic justice.</w:t>
      </w:r>
      <w:r>
        <w:rPr>
          <w:rStyle w:val="None"/>
          <w:rFonts w:ascii="Calibri" w:eastAsia="Calibri" w:hAnsi="Calibri" w:cs="Calibri"/>
          <w:i/>
          <w:iCs/>
          <w:sz w:val="20"/>
          <w:szCs w:val="20"/>
        </w:rPr>
        <w:t xml:space="preserve"> </w:t>
      </w:r>
    </w:p>
    <w:p w14:paraId="0CC134D2" w14:textId="3699B2FC" w:rsidR="00C332DA" w:rsidRDefault="0072410F">
      <w:pPr>
        <w:pStyle w:val="BodyA"/>
        <w:rPr>
          <w:rStyle w:val="None"/>
          <w:rFonts w:ascii="Calibri" w:eastAsia="Calibri" w:hAnsi="Calibri" w:cs="Calibri"/>
          <w:sz w:val="20"/>
          <w:szCs w:val="20"/>
        </w:rPr>
      </w:pPr>
      <w:r>
        <w:rPr>
          <w:rStyle w:val="None"/>
          <w:rFonts w:ascii="Calibri" w:eastAsia="Calibri" w:hAnsi="Calibri" w:cs="Calibri"/>
          <w:sz w:val="20"/>
          <w:szCs w:val="20"/>
        </w:rPr>
        <w:t xml:space="preserve">MEJO 141 also meets the General Education requirement for </w:t>
      </w:r>
      <w:r>
        <w:rPr>
          <w:rStyle w:val="None"/>
          <w:rFonts w:ascii="Calibri" w:eastAsia="Calibri" w:hAnsi="Calibri" w:cs="Calibri"/>
          <w:sz w:val="20"/>
          <w:szCs w:val="20"/>
        </w:rPr>
        <w:t>philosophical and moral reasoning (PH)</w:t>
      </w:r>
      <w:r w:rsidR="002C1B0A">
        <w:rPr>
          <w:rStyle w:val="None"/>
          <w:rFonts w:ascii="Calibri" w:eastAsia="Calibri" w:hAnsi="Calibri" w:cs="Calibri"/>
          <w:sz w:val="20"/>
          <w:szCs w:val="20"/>
        </w:rPr>
        <w:t xml:space="preserve">. </w:t>
      </w:r>
      <w:r>
        <w:rPr>
          <w:rStyle w:val="None"/>
          <w:rFonts w:ascii="Calibri" w:eastAsia="Calibri" w:hAnsi="Calibri" w:cs="Calibri"/>
          <w:sz w:val="20"/>
          <w:szCs w:val="20"/>
        </w:rPr>
        <w:t>That means, during the course of this semester, each student will complete at least 10 pages of writing. As you’ll see in the week-to-week schedule, there are a few writing assignments that, together, meet this stipu</w:t>
      </w:r>
      <w:r>
        <w:rPr>
          <w:rStyle w:val="None"/>
          <w:rFonts w:ascii="Calibri" w:eastAsia="Calibri" w:hAnsi="Calibri" w:cs="Calibri"/>
          <w:sz w:val="20"/>
          <w:szCs w:val="20"/>
        </w:rPr>
        <w:t>lation.</w:t>
      </w:r>
    </w:p>
    <w:p w14:paraId="6B140CD7" w14:textId="77777777" w:rsidR="00C332DA" w:rsidRDefault="00C332DA">
      <w:pPr>
        <w:pStyle w:val="BodyA"/>
        <w:rPr>
          <w:rStyle w:val="None"/>
          <w:rFonts w:ascii="Calibri" w:eastAsia="Calibri" w:hAnsi="Calibri" w:cs="Calibri"/>
          <w:sz w:val="20"/>
          <w:szCs w:val="20"/>
        </w:rPr>
      </w:pPr>
    </w:p>
    <w:p w14:paraId="7B3D88EA" w14:textId="77777777" w:rsidR="00C332DA" w:rsidRDefault="0072410F">
      <w:pPr>
        <w:pStyle w:val="NormalWeb"/>
        <w:spacing w:before="60" w:after="0"/>
        <w:rPr>
          <w:rStyle w:val="None"/>
          <w:rFonts w:ascii="Calibri" w:eastAsia="Calibri" w:hAnsi="Calibri" w:cs="Calibri"/>
          <w:color w:val="0070C0"/>
          <w:sz w:val="20"/>
          <w:szCs w:val="20"/>
          <w:u w:val="single" w:color="0070C0"/>
        </w:rPr>
      </w:pPr>
      <w:r>
        <w:rPr>
          <w:rStyle w:val="None"/>
          <w:rFonts w:ascii="Calibri" w:eastAsia="Calibri" w:hAnsi="Calibri" w:cs="Calibri"/>
          <w:b/>
          <w:bCs/>
          <w:color w:val="0070C0"/>
          <w:sz w:val="20"/>
          <w:szCs w:val="20"/>
          <w:u w:color="0070C0"/>
        </w:rPr>
        <w:t>About the content</w:t>
      </w:r>
      <w:r>
        <w:rPr>
          <w:rStyle w:val="None"/>
          <w:rFonts w:ascii="Calibri" w:eastAsia="Calibri" w:hAnsi="Calibri" w:cs="Calibri"/>
          <w:color w:val="0070C0"/>
          <w:sz w:val="20"/>
          <w:szCs w:val="20"/>
          <w:u w:color="0070C0"/>
        </w:rPr>
        <w:t xml:space="preserve">:  This course may at times include topics, materials and discussions that can be disturbing or distressing, and it is difficult, if not impossible, to anticipate all the directions our conversations may take.  If you find it </w:t>
      </w:r>
      <w:r>
        <w:rPr>
          <w:rStyle w:val="None"/>
          <w:rFonts w:ascii="Calibri" w:eastAsia="Calibri" w:hAnsi="Calibri" w:cs="Calibri"/>
          <w:color w:val="0070C0"/>
          <w:sz w:val="20"/>
          <w:szCs w:val="20"/>
          <w:u w:color="0070C0"/>
        </w:rPr>
        <w:t xml:space="preserve">necessary to step out of the classroom, you may do so without penalty.  However, you still are responsible for any material covered during time that you miss, and you should make arrangements to get notes from a classmate. I will be happy to meet with you </w:t>
      </w:r>
      <w:r>
        <w:rPr>
          <w:rStyle w:val="None"/>
          <w:rFonts w:ascii="Calibri" w:eastAsia="Calibri" w:hAnsi="Calibri" w:cs="Calibri"/>
          <w:color w:val="0070C0"/>
          <w:sz w:val="20"/>
          <w:szCs w:val="20"/>
          <w:u w:color="0070C0"/>
        </w:rPr>
        <w:t>if you have concerns.  Please also remember that the university provides a number of resources and services to help you cope with any difficult challenges you face while part of the Carolina community and beyond through Counseling and Psychological Service</w:t>
      </w:r>
      <w:r>
        <w:rPr>
          <w:rStyle w:val="None"/>
          <w:rFonts w:ascii="Calibri" w:eastAsia="Calibri" w:hAnsi="Calibri" w:cs="Calibri"/>
          <w:color w:val="0070C0"/>
          <w:sz w:val="20"/>
          <w:szCs w:val="20"/>
          <w:u w:color="0070C0"/>
        </w:rPr>
        <w:t xml:space="preserve">s (aka CAPS): </w:t>
      </w:r>
      <w:hyperlink r:id="rId10" w:history="1">
        <w:r>
          <w:rPr>
            <w:rStyle w:val="Hyperlink2"/>
          </w:rPr>
          <w:t>https://campushealth.unc.edu/services/counseling-and-psychological-services</w:t>
        </w:r>
      </w:hyperlink>
      <w:r>
        <w:rPr>
          <w:rStyle w:val="None"/>
          <w:rFonts w:ascii="Calibri" w:eastAsia="Calibri" w:hAnsi="Calibri" w:cs="Calibri"/>
          <w:color w:val="0070C0"/>
          <w:sz w:val="20"/>
          <w:szCs w:val="20"/>
          <w:u w:val="single" w:color="0070C0"/>
        </w:rPr>
        <w:t xml:space="preserve">. </w:t>
      </w:r>
    </w:p>
    <w:p w14:paraId="02BA801C" w14:textId="77777777" w:rsidR="00C332DA" w:rsidRDefault="00C332DA">
      <w:pPr>
        <w:pStyle w:val="NormalWeb"/>
        <w:spacing w:before="60" w:after="0"/>
        <w:rPr>
          <w:rFonts w:ascii="Calibri" w:eastAsia="Calibri" w:hAnsi="Calibri" w:cs="Calibri"/>
          <w:sz w:val="20"/>
          <w:szCs w:val="20"/>
        </w:rPr>
      </w:pPr>
    </w:p>
    <w:p w14:paraId="47D15277" w14:textId="77777777" w:rsidR="00C332DA" w:rsidRDefault="0072410F">
      <w:pPr>
        <w:pStyle w:val="BodyA"/>
        <w:rPr>
          <w:rStyle w:val="None"/>
          <w:rFonts w:ascii="Calibri" w:eastAsia="Calibri" w:hAnsi="Calibri" w:cs="Calibri"/>
          <w:sz w:val="20"/>
          <w:szCs w:val="20"/>
        </w:rPr>
      </w:pPr>
      <w:r>
        <w:rPr>
          <w:rStyle w:val="None"/>
          <w:rFonts w:ascii="Calibri" w:eastAsia="Calibri" w:hAnsi="Calibri" w:cs="Calibri"/>
          <w:b/>
          <w:bCs/>
          <w:sz w:val="20"/>
          <w:szCs w:val="20"/>
        </w:rPr>
        <w:t>Required Text</w:t>
      </w:r>
      <w:r>
        <w:rPr>
          <w:rStyle w:val="None"/>
          <w:rFonts w:ascii="Calibri" w:eastAsia="Calibri" w:hAnsi="Calibri" w:cs="Calibri"/>
          <w:sz w:val="20"/>
          <w:szCs w:val="20"/>
        </w:rPr>
        <w:t xml:space="preserve">: </w:t>
      </w:r>
    </w:p>
    <w:p w14:paraId="44558416" w14:textId="77777777" w:rsidR="00C332DA" w:rsidRDefault="00C332DA">
      <w:pPr>
        <w:pStyle w:val="BodyA"/>
        <w:rPr>
          <w:rStyle w:val="None"/>
          <w:rFonts w:ascii="Calibri" w:eastAsia="Calibri" w:hAnsi="Calibri" w:cs="Calibri"/>
          <w:sz w:val="20"/>
          <w:szCs w:val="20"/>
        </w:rPr>
      </w:pPr>
    </w:p>
    <w:p w14:paraId="1FB91D35" w14:textId="77777777" w:rsidR="00C332DA" w:rsidRDefault="0072410F">
      <w:pPr>
        <w:pStyle w:val="BodyA"/>
        <w:rPr>
          <w:rStyle w:val="None"/>
          <w:rFonts w:ascii="Calibri" w:eastAsia="Calibri" w:hAnsi="Calibri" w:cs="Calibri"/>
          <w:sz w:val="20"/>
          <w:szCs w:val="20"/>
        </w:rPr>
      </w:pPr>
      <w:r>
        <w:rPr>
          <w:rStyle w:val="None"/>
          <w:rFonts w:ascii="Calibri" w:eastAsia="Calibri" w:hAnsi="Calibri" w:cs="Calibri"/>
          <w:b/>
          <w:bCs/>
          <w:i/>
          <w:iCs/>
          <w:sz w:val="20"/>
          <w:szCs w:val="20"/>
        </w:rPr>
        <w:t>Media Ethics: Issues and Cases</w:t>
      </w:r>
      <w:r>
        <w:rPr>
          <w:rStyle w:val="None"/>
          <w:rFonts w:ascii="Calibri" w:eastAsia="Calibri" w:hAnsi="Calibri" w:cs="Calibri"/>
          <w:sz w:val="20"/>
          <w:szCs w:val="20"/>
        </w:rPr>
        <w:t>, 9</w:t>
      </w:r>
      <w:r>
        <w:rPr>
          <w:rStyle w:val="None"/>
          <w:rFonts w:ascii="Calibri" w:eastAsia="Calibri" w:hAnsi="Calibri" w:cs="Calibri"/>
          <w:sz w:val="20"/>
          <w:szCs w:val="20"/>
          <w:vertAlign w:val="superscript"/>
        </w:rPr>
        <w:t>th</w:t>
      </w:r>
      <w:r>
        <w:rPr>
          <w:rStyle w:val="None"/>
          <w:rFonts w:ascii="Calibri" w:eastAsia="Calibri" w:hAnsi="Calibri" w:cs="Calibri"/>
          <w:sz w:val="20"/>
          <w:szCs w:val="20"/>
        </w:rPr>
        <w:t xml:space="preserve"> edition, by Philip Patterson and Lee Wilkins. </w:t>
      </w:r>
    </w:p>
    <w:p w14:paraId="1BA22C3C" w14:textId="77777777" w:rsidR="00C332DA" w:rsidRDefault="0072410F">
      <w:pPr>
        <w:pStyle w:val="BodyA"/>
        <w:rPr>
          <w:rStyle w:val="None"/>
          <w:rFonts w:ascii="Calibri" w:eastAsia="Calibri" w:hAnsi="Calibri" w:cs="Calibri"/>
          <w:sz w:val="20"/>
          <w:szCs w:val="20"/>
        </w:rPr>
      </w:pPr>
      <w:r>
        <w:rPr>
          <w:rStyle w:val="None"/>
          <w:rFonts w:ascii="Calibri" w:eastAsia="Calibri" w:hAnsi="Calibri" w:cs="Calibri"/>
          <w:sz w:val="20"/>
          <w:szCs w:val="20"/>
        </w:rPr>
        <w:t xml:space="preserve">At least one copy is available at the Park Library, and the bookstore now has textbook rentals. The textbook will be supplemented by articles or </w:t>
      </w:r>
      <w:r>
        <w:rPr>
          <w:rStyle w:val="None"/>
          <w:rFonts w:ascii="Calibri" w:eastAsia="Calibri" w:hAnsi="Calibri" w:cs="Calibri"/>
          <w:b/>
          <w:bCs/>
          <w:sz w:val="20"/>
          <w:szCs w:val="20"/>
        </w:rPr>
        <w:t>other readings.</w:t>
      </w:r>
      <w:r>
        <w:rPr>
          <w:rStyle w:val="None"/>
          <w:rFonts w:ascii="Calibri" w:eastAsia="Calibri" w:hAnsi="Calibri" w:cs="Calibri"/>
          <w:sz w:val="20"/>
          <w:szCs w:val="20"/>
        </w:rPr>
        <w:t xml:space="preserve"> All assigned readings should be completed </w:t>
      </w:r>
      <w:r>
        <w:rPr>
          <w:rStyle w:val="None"/>
          <w:rFonts w:ascii="Calibri" w:eastAsia="Calibri" w:hAnsi="Calibri" w:cs="Calibri"/>
          <w:sz w:val="20"/>
          <w:szCs w:val="20"/>
          <w:u w:val="single"/>
        </w:rPr>
        <w:t>befor</w:t>
      </w:r>
      <w:r>
        <w:rPr>
          <w:rStyle w:val="None"/>
          <w:rFonts w:ascii="Calibri" w:eastAsia="Calibri" w:hAnsi="Calibri" w:cs="Calibri"/>
          <w:sz w:val="20"/>
          <w:szCs w:val="20"/>
          <w:u w:val="single"/>
        </w:rPr>
        <w:t>e</w:t>
      </w:r>
      <w:r>
        <w:rPr>
          <w:rStyle w:val="None"/>
          <w:rFonts w:ascii="Calibri" w:eastAsia="Calibri" w:hAnsi="Calibri" w:cs="Calibri"/>
          <w:sz w:val="20"/>
          <w:szCs w:val="20"/>
        </w:rPr>
        <w:t xml:space="preserve"> the appropriate class sessions for which they are assigned to ensure that you’re ready to discuss, ask questions, offer opinions, disagree, argue, share knowledge, etc. See participation, below.</w:t>
      </w:r>
    </w:p>
    <w:p w14:paraId="3787B331" w14:textId="77777777" w:rsidR="00C332DA" w:rsidRDefault="00C332DA">
      <w:pPr>
        <w:pStyle w:val="Header"/>
        <w:tabs>
          <w:tab w:val="clear" w:pos="4320"/>
          <w:tab w:val="clear" w:pos="8640"/>
        </w:tabs>
        <w:rPr>
          <w:rFonts w:ascii="Calibri" w:eastAsia="Calibri" w:hAnsi="Calibri" w:cs="Calibri"/>
          <w:sz w:val="20"/>
          <w:szCs w:val="20"/>
        </w:rPr>
      </w:pPr>
    </w:p>
    <w:p w14:paraId="6BF23DE2" w14:textId="77777777" w:rsidR="00C332DA" w:rsidRDefault="0072410F">
      <w:pPr>
        <w:pStyle w:val="BodyA"/>
        <w:rPr>
          <w:rStyle w:val="None"/>
          <w:rFonts w:ascii="Calibri" w:eastAsia="Calibri" w:hAnsi="Calibri" w:cs="Calibri"/>
          <w:sz w:val="20"/>
          <w:szCs w:val="20"/>
        </w:rPr>
      </w:pPr>
      <w:r>
        <w:rPr>
          <w:rStyle w:val="None"/>
          <w:rFonts w:ascii="Calibri" w:eastAsia="Calibri" w:hAnsi="Calibri" w:cs="Calibri"/>
          <w:b/>
          <w:bCs/>
          <w:sz w:val="20"/>
          <w:szCs w:val="20"/>
        </w:rPr>
        <w:t>Professional curiosity</w:t>
      </w:r>
      <w:r>
        <w:rPr>
          <w:rStyle w:val="None"/>
          <w:rFonts w:ascii="Calibri" w:eastAsia="Calibri" w:hAnsi="Calibri" w:cs="Calibri"/>
          <w:sz w:val="20"/>
          <w:szCs w:val="20"/>
        </w:rPr>
        <w:t xml:space="preserve">: This is a real-world class in </w:t>
      </w:r>
      <w:r>
        <w:rPr>
          <w:rStyle w:val="None"/>
          <w:rFonts w:ascii="Calibri" w:eastAsia="Calibri" w:hAnsi="Calibri" w:cs="Calibri"/>
          <w:sz w:val="20"/>
          <w:szCs w:val="20"/>
        </w:rPr>
        <w:t>which we’re going to examine the challenges and dilemmas of today’s media and communication professions. You’ll need to keep up with what’s going on in the world and in your profession, as current events and issues will play a large role in the class. Take</w:t>
      </w:r>
      <w:r>
        <w:rPr>
          <w:rStyle w:val="None"/>
          <w:rFonts w:ascii="Calibri" w:eastAsia="Calibri" w:hAnsi="Calibri" w:cs="Calibri"/>
          <w:sz w:val="20"/>
          <w:szCs w:val="20"/>
        </w:rPr>
        <w:t xml:space="preserve"> some time each week to check out the news in papers, magazines, TV and/or online – one resource I like is </w:t>
      </w:r>
      <w:r>
        <w:rPr>
          <w:rStyle w:val="None"/>
          <w:rFonts w:ascii="Calibri" w:eastAsia="Calibri" w:hAnsi="Calibri" w:cs="Calibri"/>
          <w:i/>
          <w:iCs/>
          <w:sz w:val="20"/>
          <w:szCs w:val="20"/>
        </w:rPr>
        <w:t xml:space="preserve">The </w:t>
      </w:r>
      <w:proofErr w:type="spellStart"/>
      <w:r>
        <w:rPr>
          <w:rStyle w:val="None"/>
          <w:rFonts w:ascii="Calibri" w:eastAsia="Calibri" w:hAnsi="Calibri" w:cs="Calibri"/>
          <w:i/>
          <w:iCs/>
          <w:sz w:val="20"/>
          <w:szCs w:val="20"/>
        </w:rPr>
        <w:t>Skimm</w:t>
      </w:r>
      <w:proofErr w:type="spellEnd"/>
      <w:r>
        <w:rPr>
          <w:rStyle w:val="None"/>
          <w:rFonts w:ascii="Calibri" w:eastAsia="Calibri" w:hAnsi="Calibri" w:cs="Calibri"/>
          <w:sz w:val="20"/>
          <w:szCs w:val="20"/>
        </w:rPr>
        <w:t xml:space="preserve"> (</w:t>
      </w:r>
      <w:hyperlink r:id="rId11" w:history="1">
        <w:r>
          <w:rPr>
            <w:rStyle w:val="Hyperlink2"/>
          </w:rPr>
          <w:t>http://www.thes</w:t>
        </w:r>
        <w:r>
          <w:rPr>
            <w:rStyle w:val="Hyperlink2"/>
          </w:rPr>
          <w:lastRenderedPageBreak/>
          <w:t>kimm.com/</w:t>
        </w:r>
      </w:hyperlink>
      <w:r>
        <w:rPr>
          <w:rStyle w:val="None"/>
          <w:rFonts w:ascii="Calibri" w:eastAsia="Calibri" w:hAnsi="Calibri" w:cs="Calibri"/>
          <w:sz w:val="20"/>
          <w:szCs w:val="20"/>
        </w:rPr>
        <w:t>). Keep an eye out for ethical issues facing professionals in your field b</w:t>
      </w:r>
      <w:r>
        <w:rPr>
          <w:rStyle w:val="None"/>
          <w:rFonts w:ascii="Calibri" w:eastAsia="Calibri" w:hAnsi="Calibri" w:cs="Calibri"/>
          <w:sz w:val="20"/>
          <w:szCs w:val="20"/>
        </w:rPr>
        <w:t>y taking a look at the trade journals available in the Park Library (second floor of Carroll Hall) or online. Feel free to raise topics in class. If something interests or confounds you, raise it. Let’s talk about it.</w:t>
      </w:r>
    </w:p>
    <w:p w14:paraId="473CF432" w14:textId="77777777" w:rsidR="00C332DA" w:rsidRDefault="00C332DA">
      <w:pPr>
        <w:pStyle w:val="BodyA"/>
        <w:rPr>
          <w:rStyle w:val="None"/>
          <w:rFonts w:ascii="Calibri" w:eastAsia="Calibri" w:hAnsi="Calibri" w:cs="Calibri"/>
          <w:sz w:val="20"/>
          <w:szCs w:val="20"/>
        </w:rPr>
      </w:pPr>
    </w:p>
    <w:p w14:paraId="08710DFD" w14:textId="77777777" w:rsidR="00C332DA" w:rsidRDefault="0072410F">
      <w:pPr>
        <w:pStyle w:val="BodyA"/>
        <w:rPr>
          <w:rStyle w:val="None"/>
          <w:rFonts w:ascii="Calibri" w:eastAsia="Calibri" w:hAnsi="Calibri" w:cs="Calibri"/>
          <w:sz w:val="20"/>
          <w:szCs w:val="20"/>
        </w:rPr>
      </w:pPr>
      <w:r>
        <w:rPr>
          <w:rStyle w:val="None"/>
          <w:rFonts w:ascii="Calibri" w:eastAsia="Calibri" w:hAnsi="Calibri" w:cs="Calibri"/>
          <w:b/>
          <w:bCs/>
          <w:sz w:val="20"/>
          <w:szCs w:val="20"/>
        </w:rPr>
        <w:t xml:space="preserve">Honor Code: </w:t>
      </w:r>
      <w:r>
        <w:rPr>
          <w:rStyle w:val="None"/>
          <w:rFonts w:ascii="Calibri" w:eastAsia="Calibri" w:hAnsi="Calibri" w:cs="Calibri"/>
          <w:sz w:val="20"/>
          <w:szCs w:val="20"/>
        </w:rPr>
        <w:t>You are</w:t>
      </w:r>
      <w:r>
        <w:rPr>
          <w:rStyle w:val="None"/>
          <w:rFonts w:ascii="Calibri" w:eastAsia="Calibri" w:hAnsi="Calibri" w:cs="Calibri"/>
          <w:b/>
          <w:bCs/>
          <w:sz w:val="20"/>
          <w:szCs w:val="20"/>
        </w:rPr>
        <w:t xml:space="preserve"> </w:t>
      </w:r>
      <w:r>
        <w:rPr>
          <w:rStyle w:val="None"/>
          <w:rFonts w:ascii="Calibri" w:eastAsia="Calibri" w:hAnsi="Calibri" w:cs="Calibri"/>
          <w:sz w:val="20"/>
          <w:szCs w:val="20"/>
        </w:rPr>
        <w:t>expected to condu</w:t>
      </w:r>
      <w:r>
        <w:rPr>
          <w:rStyle w:val="None"/>
          <w:rFonts w:ascii="Calibri" w:eastAsia="Calibri" w:hAnsi="Calibri" w:cs="Calibri"/>
          <w:sz w:val="20"/>
          <w:szCs w:val="20"/>
        </w:rPr>
        <w:t>ct yourself within the guidelines of the University honor system (</w:t>
      </w:r>
      <w:hyperlink r:id="rId12" w:history="1">
        <w:r>
          <w:rPr>
            <w:rStyle w:val="Hyperlink2"/>
          </w:rPr>
          <w:t>http://studentconduct.unc.edu/</w:t>
        </w:r>
      </w:hyperlink>
      <w:r>
        <w:rPr>
          <w:rStyle w:val="None"/>
          <w:rFonts w:ascii="Calibri" w:eastAsia="Calibri" w:hAnsi="Calibri" w:cs="Calibri"/>
          <w:sz w:val="20"/>
          <w:szCs w:val="20"/>
        </w:rPr>
        <w:t>). All academic work should be done with the high levels of honesty and integrity that this University demands. Af</w:t>
      </w:r>
      <w:r>
        <w:rPr>
          <w:rStyle w:val="None"/>
          <w:rFonts w:ascii="Calibri" w:eastAsia="Calibri" w:hAnsi="Calibri" w:cs="Calibri"/>
          <w:sz w:val="20"/>
          <w:szCs w:val="20"/>
        </w:rPr>
        <w:t xml:space="preserve">ter all, this is an ethics class; there will be zero allowance for ethical lapses. You are expected to produce your own work in this class.  We are going to spend much of a class discussing plagiarism. There will be no excuses. Your work will be your own. </w:t>
      </w:r>
      <w:r>
        <w:rPr>
          <w:rStyle w:val="None"/>
          <w:rFonts w:ascii="Calibri" w:eastAsia="Calibri" w:hAnsi="Calibri" w:cs="Calibri"/>
          <w:sz w:val="20"/>
          <w:szCs w:val="20"/>
        </w:rPr>
        <w:t xml:space="preserve">You may find the full text of </w:t>
      </w:r>
      <w:r>
        <w:rPr>
          <w:rStyle w:val="None"/>
          <w:rFonts w:ascii="Calibri" w:eastAsia="Calibri" w:hAnsi="Calibri" w:cs="Calibri"/>
          <w:i/>
          <w:iCs/>
          <w:sz w:val="20"/>
          <w:szCs w:val="20"/>
        </w:rPr>
        <w:t>The instrument of student judicial governance</w:t>
      </w:r>
      <w:r>
        <w:rPr>
          <w:rStyle w:val="None"/>
          <w:rFonts w:ascii="Calibri" w:eastAsia="Calibri" w:hAnsi="Calibri" w:cs="Calibri"/>
          <w:sz w:val="20"/>
          <w:szCs w:val="20"/>
        </w:rPr>
        <w:t xml:space="preserve"> here: </w:t>
      </w:r>
      <w:hyperlink r:id="rId13" w:history="1">
        <w:r>
          <w:rPr>
            <w:rStyle w:val="Hyperlink2"/>
          </w:rPr>
          <w:t>https://studentconduct.unc.edu/sites/studentconduct.unc.edu/files/docum</w:t>
        </w:r>
        <w:r>
          <w:rPr>
            <w:rStyle w:val="Hyperlink2"/>
          </w:rPr>
          <w:t>ents/Instrument.pdf</w:t>
        </w:r>
      </w:hyperlink>
      <w:r>
        <w:rPr>
          <w:rStyle w:val="None"/>
          <w:rFonts w:ascii="Calibri" w:eastAsia="Calibri" w:hAnsi="Calibri" w:cs="Calibri"/>
          <w:sz w:val="20"/>
          <w:szCs w:val="20"/>
        </w:rPr>
        <w:t>.</w:t>
      </w:r>
    </w:p>
    <w:p w14:paraId="743264FE" w14:textId="77777777" w:rsidR="00C332DA" w:rsidRDefault="00C332DA">
      <w:pPr>
        <w:pStyle w:val="BodyA"/>
        <w:rPr>
          <w:rStyle w:val="None"/>
          <w:rFonts w:ascii="Calibri" w:eastAsia="Calibri" w:hAnsi="Calibri" w:cs="Calibri"/>
          <w:b/>
          <w:bCs/>
          <w:sz w:val="20"/>
          <w:szCs w:val="20"/>
        </w:rPr>
      </w:pPr>
    </w:p>
    <w:p w14:paraId="4C596C6B" w14:textId="77777777" w:rsidR="00C332DA" w:rsidRDefault="0072410F">
      <w:pPr>
        <w:pStyle w:val="ListParagraph"/>
        <w:ind w:left="0"/>
        <w:rPr>
          <w:rStyle w:val="None"/>
          <w:sz w:val="20"/>
          <w:szCs w:val="20"/>
        </w:rPr>
      </w:pPr>
      <w:r>
        <w:rPr>
          <w:rStyle w:val="None"/>
          <w:b/>
          <w:bCs/>
          <w:sz w:val="20"/>
          <w:szCs w:val="20"/>
        </w:rPr>
        <w:t xml:space="preserve">Diversity and Inclusion:  </w:t>
      </w:r>
      <w:r>
        <w:rPr>
          <w:rStyle w:val="None"/>
          <w:sz w:val="20"/>
          <w:szCs w:val="20"/>
        </w:rPr>
        <w:t xml:space="preserve">The School of Media and Journalism adopted diversity and inclusion mission and vision statements in spring 2016 with accompanying goals:  </w:t>
      </w:r>
      <w:hyperlink r:id="rId14" w:history="1">
        <w:r>
          <w:rPr>
            <w:rStyle w:val="Hyperlink3"/>
          </w:rPr>
          <w:t>http://ww</w:t>
        </w:r>
        <w:r>
          <w:rPr>
            <w:rStyle w:val="Hyperlink3"/>
          </w:rPr>
          <w:t>w.mj.unc.edu/diversity-and-inclusion</w:t>
        </w:r>
      </w:hyperlink>
      <w:r>
        <w:rPr>
          <w:rStyle w:val="None"/>
          <w:sz w:val="20"/>
          <w:szCs w:val="20"/>
        </w:rPr>
        <w:t xml:space="preserve">.  Additionally, the University’s policy on Prohibiting Harassment and Discrimination is outlined here: </w:t>
      </w:r>
      <w:hyperlink r:id="rId15" w:history="1">
        <w:r>
          <w:rPr>
            <w:rStyle w:val="Hyperlink3"/>
          </w:rPr>
          <w:t>http://eoc.unc.edu/our-policies/ppdhrm/</w:t>
        </w:r>
      </w:hyperlink>
      <w:r>
        <w:rPr>
          <w:rStyle w:val="None"/>
          <w:sz w:val="20"/>
          <w:szCs w:val="20"/>
        </w:rPr>
        <w:t xml:space="preserve">. In </w:t>
      </w:r>
      <w:r>
        <w:rPr>
          <w:rStyle w:val="None"/>
          <w:sz w:val="20"/>
          <w:szCs w:val="20"/>
        </w:rPr>
        <w:t>summary, UNC is committed to providing an inclusive and welcoming environment for all members of our community and does not discriminate in offering access to its educational programs and activities on the basis of age, gender, race, color, national origin</w:t>
      </w:r>
      <w:r>
        <w:rPr>
          <w:rStyle w:val="None"/>
          <w:sz w:val="20"/>
          <w:szCs w:val="20"/>
        </w:rPr>
        <w:t>, religion, creed, disability, veteran’s status, sexual orientation, gender identity, or gender expression.</w:t>
      </w:r>
    </w:p>
    <w:p w14:paraId="1DA1205C" w14:textId="77777777" w:rsidR="00C332DA" w:rsidRDefault="0072410F">
      <w:pPr>
        <w:pStyle w:val="ListParagraph"/>
        <w:numPr>
          <w:ilvl w:val="0"/>
          <w:numId w:val="24"/>
        </w:numPr>
        <w:rPr>
          <w:sz w:val="20"/>
          <w:szCs w:val="20"/>
        </w:rPr>
      </w:pPr>
      <w:r>
        <w:rPr>
          <w:rStyle w:val="None"/>
          <w:b/>
          <w:bCs/>
          <w:sz w:val="20"/>
          <w:szCs w:val="20"/>
        </w:rPr>
        <w:t xml:space="preserve">Harassment: </w:t>
      </w:r>
      <w:r>
        <w:rPr>
          <w:rStyle w:val="None"/>
          <w:sz w:val="20"/>
          <w:szCs w:val="20"/>
        </w:rPr>
        <w:t>UNC does not tolerate harassment based on gender, race, religion, sexual orientation, culture, disability, or for any other reason. It i</w:t>
      </w:r>
      <w:r>
        <w:rPr>
          <w:rStyle w:val="None"/>
          <w:sz w:val="20"/>
          <w:szCs w:val="20"/>
        </w:rPr>
        <w:t>s also a violation of the Honor Code and Title VII of the Civil Rights Act (1964) and Title IX of the Educational Amendments. If you need assistance with a harassment issue or problem, please bring it to my attention or to The Office of the Dean of Student</w:t>
      </w:r>
      <w:r>
        <w:rPr>
          <w:rStyle w:val="None"/>
          <w:sz w:val="20"/>
          <w:szCs w:val="20"/>
        </w:rPr>
        <w:t xml:space="preserve">s, at </w:t>
      </w:r>
      <w:hyperlink r:id="rId16" w:history="1">
        <w:r>
          <w:rPr>
            <w:rStyle w:val="Hyperlink3"/>
          </w:rPr>
          <w:t>dos@unc.edu</w:t>
        </w:r>
      </w:hyperlink>
      <w:r>
        <w:rPr>
          <w:rStyle w:val="None"/>
          <w:sz w:val="20"/>
          <w:szCs w:val="20"/>
        </w:rPr>
        <w:t xml:space="preserve"> or 919/966-4042.</w:t>
      </w:r>
    </w:p>
    <w:p w14:paraId="49633AF2" w14:textId="77777777" w:rsidR="00C332DA" w:rsidRDefault="0072410F">
      <w:pPr>
        <w:pStyle w:val="ListParagraph"/>
        <w:numPr>
          <w:ilvl w:val="0"/>
          <w:numId w:val="26"/>
        </w:numPr>
        <w:spacing w:after="240" w:line="283" w:lineRule="exact"/>
        <w:ind w:right="360"/>
        <w:rPr>
          <w:sz w:val="20"/>
          <w:szCs w:val="20"/>
        </w:rPr>
      </w:pPr>
      <w:r>
        <w:rPr>
          <w:rStyle w:val="None"/>
          <w:b/>
          <w:bCs/>
          <w:sz w:val="20"/>
          <w:szCs w:val="20"/>
        </w:rPr>
        <w:t>Special Accommodations</w:t>
      </w:r>
      <w:r>
        <w:rPr>
          <w:rStyle w:val="None"/>
          <w:sz w:val="20"/>
          <w:szCs w:val="20"/>
        </w:rPr>
        <w:t xml:space="preserve">:  If you require special accommodations to attend or participate in this course, please let me know as soon as possible. If you need information about disabilities </w:t>
      </w:r>
      <w:r>
        <w:rPr>
          <w:rStyle w:val="None"/>
          <w:sz w:val="20"/>
          <w:szCs w:val="20"/>
        </w:rPr>
        <w:t xml:space="preserve">visit the Accessibility Resources &amp; Service Office website at </w:t>
      </w:r>
      <w:hyperlink r:id="rId17" w:history="1">
        <w:r>
          <w:rPr>
            <w:rStyle w:val="Hyperlink3"/>
          </w:rPr>
          <w:t>https://accessibility.unc.edu/</w:t>
        </w:r>
      </w:hyperlink>
      <w:r>
        <w:rPr>
          <w:rStyle w:val="None"/>
          <w:sz w:val="20"/>
          <w:szCs w:val="20"/>
        </w:rPr>
        <w:t>, call 919/962-8300, or use NC Relay 711.</w:t>
      </w:r>
    </w:p>
    <w:p w14:paraId="7ED9215D" w14:textId="77777777" w:rsidR="00C332DA" w:rsidRDefault="0072410F">
      <w:pPr>
        <w:pStyle w:val="BodyA"/>
        <w:rPr>
          <w:rStyle w:val="None"/>
          <w:rFonts w:ascii="Calibri" w:eastAsia="Calibri" w:hAnsi="Calibri" w:cs="Calibri"/>
          <w:sz w:val="20"/>
          <w:szCs w:val="20"/>
        </w:rPr>
      </w:pPr>
      <w:r>
        <w:rPr>
          <w:rStyle w:val="None"/>
          <w:rFonts w:ascii="Calibri" w:eastAsia="Calibri" w:hAnsi="Calibri" w:cs="Calibri"/>
          <w:b/>
          <w:bCs/>
          <w:sz w:val="20"/>
          <w:szCs w:val="20"/>
        </w:rPr>
        <w:t xml:space="preserve">Attendance </w:t>
      </w:r>
      <w:r>
        <w:rPr>
          <w:rStyle w:val="None"/>
          <w:rFonts w:ascii="Calibri" w:eastAsia="Calibri" w:hAnsi="Calibri" w:cs="Calibri"/>
          <w:b/>
          <w:bCs/>
          <w:i/>
          <w:iCs/>
          <w:sz w:val="20"/>
          <w:szCs w:val="20"/>
        </w:rPr>
        <w:t>and</w:t>
      </w:r>
      <w:r>
        <w:rPr>
          <w:rStyle w:val="None"/>
          <w:rFonts w:ascii="Calibri" w:eastAsia="Calibri" w:hAnsi="Calibri" w:cs="Calibri"/>
          <w:b/>
          <w:bCs/>
          <w:sz w:val="20"/>
          <w:szCs w:val="20"/>
        </w:rPr>
        <w:t xml:space="preserve"> Participation: </w:t>
      </w:r>
      <w:r>
        <w:rPr>
          <w:rStyle w:val="None"/>
          <w:rFonts w:ascii="Calibri" w:eastAsia="Calibri" w:hAnsi="Calibri" w:cs="Calibri"/>
          <w:sz w:val="20"/>
          <w:szCs w:val="20"/>
        </w:rPr>
        <w:t>We will be discussing these issues in depth, a</w:t>
      </w:r>
      <w:r>
        <w:rPr>
          <w:rStyle w:val="None"/>
          <w:rFonts w:ascii="Calibri" w:eastAsia="Calibri" w:hAnsi="Calibri" w:cs="Calibri"/>
          <w:sz w:val="20"/>
          <w:szCs w:val="20"/>
        </w:rPr>
        <w:t>nd the quizzes, papers and exams will be drawn largely from what comes from these discussions. You need to at the scheduled meetings. I totally get that we are still in unprecedented times, so if you can’t class, or if your internet is suspect, or if you j</w:t>
      </w:r>
      <w:r>
        <w:rPr>
          <w:rStyle w:val="None"/>
          <w:rFonts w:ascii="Calibri" w:eastAsia="Calibri" w:hAnsi="Calibri" w:cs="Calibri"/>
          <w:sz w:val="20"/>
          <w:szCs w:val="20"/>
        </w:rPr>
        <w:t xml:space="preserve">ust need a day, I get it, just let me know. You’ll be responsible for the material covered in the zoom sessions, but I’ll send around a video as long as you keep the communication open and let me know when you are going to miss class or when you are ill. </w:t>
      </w:r>
    </w:p>
    <w:p w14:paraId="6AE1E99D" w14:textId="77777777" w:rsidR="00C332DA" w:rsidRDefault="00C332DA">
      <w:pPr>
        <w:pStyle w:val="BodyA"/>
        <w:rPr>
          <w:rStyle w:val="None"/>
          <w:rFonts w:ascii="Calibri" w:eastAsia="Calibri" w:hAnsi="Calibri" w:cs="Calibri"/>
          <w:sz w:val="20"/>
          <w:szCs w:val="20"/>
        </w:rPr>
      </w:pPr>
    </w:p>
    <w:p w14:paraId="77CC1D8C" w14:textId="77777777" w:rsidR="00C332DA" w:rsidRDefault="0072410F">
      <w:pPr>
        <w:pStyle w:val="BodyA"/>
        <w:rPr>
          <w:rStyle w:val="None"/>
          <w:rFonts w:ascii="Calibri" w:eastAsia="Calibri" w:hAnsi="Calibri" w:cs="Calibri"/>
          <w:sz w:val="20"/>
          <w:szCs w:val="20"/>
        </w:rPr>
      </w:pPr>
      <w:r>
        <w:rPr>
          <w:rStyle w:val="None"/>
          <w:rFonts w:ascii="Calibri" w:eastAsia="Calibri" w:hAnsi="Calibri" w:cs="Calibri"/>
          <w:sz w:val="20"/>
          <w:szCs w:val="20"/>
        </w:rPr>
        <w:t xml:space="preserve">You may be absent from class </w:t>
      </w:r>
      <w:r>
        <w:rPr>
          <w:rStyle w:val="None"/>
          <w:rFonts w:ascii="Calibri" w:eastAsia="Calibri" w:hAnsi="Calibri" w:cs="Calibri"/>
          <w:color w:val="FF0000"/>
          <w:sz w:val="20"/>
          <w:szCs w:val="20"/>
          <w:u w:val="single" w:color="FF0000"/>
        </w:rPr>
        <w:t>three times</w:t>
      </w:r>
      <w:r>
        <w:rPr>
          <w:rStyle w:val="None"/>
          <w:rFonts w:ascii="Calibri" w:eastAsia="Calibri" w:hAnsi="Calibri" w:cs="Calibri"/>
          <w:sz w:val="20"/>
          <w:szCs w:val="20"/>
        </w:rPr>
        <w:t xml:space="preserve"> (“excused” or “unexcused”) before I take points off for missed classes. </w:t>
      </w:r>
      <w:r>
        <w:rPr>
          <w:rStyle w:val="None"/>
          <w:rFonts w:ascii="Calibri" w:eastAsia="Calibri" w:hAnsi="Calibri" w:cs="Calibri"/>
          <w:b/>
          <w:bCs/>
          <w:sz w:val="20"/>
          <w:szCs w:val="20"/>
          <w:u w:val="single"/>
        </w:rPr>
        <w:t>Please note</w:t>
      </w:r>
      <w:r>
        <w:rPr>
          <w:rStyle w:val="None"/>
          <w:rFonts w:ascii="Calibri" w:eastAsia="Calibri" w:hAnsi="Calibri" w:cs="Calibri"/>
          <w:sz w:val="20"/>
          <w:szCs w:val="20"/>
        </w:rPr>
        <w:t xml:space="preserve">, however, that you are still held accountable for any material covered during classes, and you will lose credit for any </w:t>
      </w:r>
      <w:r>
        <w:rPr>
          <w:rStyle w:val="None"/>
          <w:rFonts w:ascii="Calibri" w:eastAsia="Calibri" w:hAnsi="Calibri" w:cs="Calibri"/>
          <w:sz w:val="20"/>
          <w:szCs w:val="20"/>
        </w:rPr>
        <w:t>in-class assignment or other activity completed during classes you miss. It is your responsibility to sign in each class period. You do not have to notify me of your reasons for your absences, nor do you have to provide a doctor’s note. Use your absences w</w:t>
      </w:r>
      <w:r>
        <w:rPr>
          <w:rStyle w:val="None"/>
          <w:rFonts w:ascii="Calibri" w:eastAsia="Calibri" w:hAnsi="Calibri" w:cs="Calibri"/>
          <w:sz w:val="20"/>
          <w:szCs w:val="20"/>
        </w:rPr>
        <w:t xml:space="preserve">isely. If you know you need to be absent for university-related activities or other obligations, be sure to factor those into your absences.  For each class you miss after three, your final grade will be lowered by three points. For example, if your grade </w:t>
      </w:r>
      <w:r>
        <w:rPr>
          <w:rStyle w:val="None"/>
          <w:rFonts w:ascii="Calibri" w:eastAsia="Calibri" w:hAnsi="Calibri" w:cs="Calibri"/>
          <w:sz w:val="20"/>
          <w:szCs w:val="20"/>
        </w:rPr>
        <w:t>average is (81), a B-, and you have four absences, your final grade will become (78), a C+.</w:t>
      </w:r>
    </w:p>
    <w:p w14:paraId="6C968B41" w14:textId="77777777" w:rsidR="00C332DA" w:rsidRDefault="00C332DA">
      <w:pPr>
        <w:pStyle w:val="BodyA"/>
        <w:rPr>
          <w:rStyle w:val="None"/>
          <w:rFonts w:ascii="Calibri" w:eastAsia="Calibri" w:hAnsi="Calibri" w:cs="Calibri"/>
          <w:b/>
          <w:bCs/>
          <w:sz w:val="20"/>
          <w:szCs w:val="20"/>
        </w:rPr>
      </w:pPr>
    </w:p>
    <w:p w14:paraId="66691F24" w14:textId="77777777" w:rsidR="00C332DA" w:rsidRDefault="0072410F">
      <w:pPr>
        <w:pStyle w:val="BodyA"/>
        <w:rPr>
          <w:rStyle w:val="None"/>
          <w:rFonts w:ascii="Calibri" w:eastAsia="Calibri" w:hAnsi="Calibri" w:cs="Calibri"/>
          <w:sz w:val="20"/>
          <w:szCs w:val="20"/>
        </w:rPr>
      </w:pPr>
      <w:r>
        <w:rPr>
          <w:rStyle w:val="None"/>
          <w:rFonts w:ascii="Calibri" w:eastAsia="Calibri" w:hAnsi="Calibri" w:cs="Calibri"/>
          <w:b/>
          <w:bCs/>
          <w:sz w:val="20"/>
          <w:szCs w:val="20"/>
        </w:rPr>
        <w:t>Additionally</w:t>
      </w:r>
      <w:r>
        <w:rPr>
          <w:rStyle w:val="None"/>
          <w:rFonts w:ascii="Calibri" w:eastAsia="Calibri" w:hAnsi="Calibri" w:cs="Calibri"/>
          <w:sz w:val="20"/>
          <w:szCs w:val="20"/>
        </w:rPr>
        <w:t>, participation is important. You are expected to be active either in class discussions, through Sakai message boards, or both: Ask questions, offer yo</w:t>
      </w:r>
      <w:r>
        <w:rPr>
          <w:rStyle w:val="None"/>
          <w:rFonts w:ascii="Calibri" w:eastAsia="Calibri" w:hAnsi="Calibri" w:cs="Calibri"/>
          <w:sz w:val="20"/>
          <w:szCs w:val="20"/>
        </w:rPr>
        <w:t xml:space="preserve">ur opinions. And challenge me and your classmates. The class is about learning to think critically about complex issues, which are often without a clear sense of right or wrong. A </w:t>
      </w:r>
      <w:r>
        <w:rPr>
          <w:rStyle w:val="None"/>
          <w:rFonts w:ascii="Calibri" w:eastAsia="Calibri" w:hAnsi="Calibri" w:cs="Calibri"/>
          <w:sz w:val="20"/>
          <w:szCs w:val="20"/>
        </w:rPr>
        <w:lastRenderedPageBreak/>
        <w:t xml:space="preserve">robust dialogue is key. Here is the other key: Though we may discuss things </w:t>
      </w:r>
      <w:r>
        <w:rPr>
          <w:rStyle w:val="None"/>
          <w:rFonts w:ascii="Calibri" w:eastAsia="Calibri" w:hAnsi="Calibri" w:cs="Calibri"/>
          <w:sz w:val="20"/>
          <w:szCs w:val="20"/>
        </w:rPr>
        <w:t>that prompt passionate disagreement, these conversations will be civil and respectful. Everyone will be heard, but a</w:t>
      </w:r>
      <w:r>
        <w:rPr>
          <w:rStyle w:val="None"/>
          <w:rFonts w:ascii="Calibri" w:eastAsia="Calibri" w:hAnsi="Calibri" w:cs="Calibri"/>
          <w:b/>
          <w:bCs/>
          <w:sz w:val="20"/>
          <w:szCs w:val="20"/>
        </w:rPr>
        <w:t xml:space="preserve">ny disrespect, or name calling will have severe consequences. </w:t>
      </w:r>
      <w:r>
        <w:rPr>
          <w:rStyle w:val="None"/>
          <w:rFonts w:ascii="Calibri" w:eastAsia="Calibri" w:hAnsi="Calibri" w:cs="Calibri"/>
          <w:sz w:val="20"/>
          <w:szCs w:val="20"/>
        </w:rPr>
        <w:t xml:space="preserve">Here are the guidelines I follow for determining the participation portion of </w:t>
      </w:r>
      <w:r>
        <w:rPr>
          <w:rStyle w:val="None"/>
          <w:rFonts w:ascii="Calibri" w:eastAsia="Calibri" w:hAnsi="Calibri" w:cs="Calibri"/>
          <w:sz w:val="20"/>
          <w:szCs w:val="20"/>
        </w:rPr>
        <w:t>your grade.</w:t>
      </w:r>
    </w:p>
    <w:p w14:paraId="69DCA2E2" w14:textId="77777777" w:rsidR="00C332DA" w:rsidRDefault="00C332DA">
      <w:pPr>
        <w:pStyle w:val="BodyA"/>
        <w:rPr>
          <w:rStyle w:val="None"/>
          <w:rFonts w:ascii="Calibri" w:eastAsia="Calibri" w:hAnsi="Calibri" w:cs="Calibri"/>
          <w:sz w:val="20"/>
          <w:szCs w:val="20"/>
        </w:rPr>
      </w:pPr>
    </w:p>
    <w:p w14:paraId="5061AD24" w14:textId="77777777" w:rsidR="00C332DA" w:rsidRDefault="0072410F">
      <w:pPr>
        <w:pStyle w:val="BodyA"/>
        <w:numPr>
          <w:ilvl w:val="0"/>
          <w:numId w:val="28"/>
        </w:numPr>
        <w:rPr>
          <w:rFonts w:ascii="Trebuchet MS" w:hAnsi="Trebuchet MS"/>
          <w:sz w:val="20"/>
          <w:szCs w:val="20"/>
        </w:rPr>
      </w:pPr>
      <w:r>
        <w:rPr>
          <w:rStyle w:val="None"/>
          <w:rFonts w:ascii="Calibri" w:eastAsia="Calibri" w:hAnsi="Calibri" w:cs="Calibri"/>
          <w:b/>
          <w:bCs/>
          <w:sz w:val="20"/>
          <w:szCs w:val="20"/>
        </w:rPr>
        <w:t>A</w:t>
      </w:r>
      <w:r>
        <w:rPr>
          <w:rStyle w:val="None"/>
          <w:rFonts w:ascii="Calibri" w:eastAsia="Calibri" w:hAnsi="Calibri" w:cs="Calibri"/>
          <w:sz w:val="20"/>
          <w:szCs w:val="20"/>
        </w:rPr>
        <w:t xml:space="preserve"> students participate in most of the class discussions during nearly every class period (or try to participate by raising their hands often when questions are asked) </w:t>
      </w:r>
      <w:r>
        <w:rPr>
          <w:rStyle w:val="None"/>
          <w:rFonts w:ascii="Calibri" w:eastAsia="Calibri" w:hAnsi="Calibri" w:cs="Calibri"/>
          <w:b/>
          <w:bCs/>
          <w:sz w:val="20"/>
          <w:szCs w:val="20"/>
        </w:rPr>
        <w:t>and/or</w:t>
      </w:r>
      <w:r>
        <w:rPr>
          <w:rStyle w:val="None"/>
          <w:rFonts w:ascii="Calibri" w:eastAsia="Calibri" w:hAnsi="Calibri" w:cs="Calibri"/>
          <w:sz w:val="20"/>
          <w:szCs w:val="20"/>
        </w:rPr>
        <w:t xml:space="preserve"> contribute on Sakai Forums at least twice weekly. Consistency is impo</w:t>
      </w:r>
      <w:r>
        <w:rPr>
          <w:rStyle w:val="None"/>
          <w:rFonts w:ascii="Calibri" w:eastAsia="Calibri" w:hAnsi="Calibri" w:cs="Calibri"/>
          <w:sz w:val="20"/>
          <w:szCs w:val="20"/>
        </w:rPr>
        <w:t>rtant. Students contribute interesting and/or thought-provoking ideas and occasionally bring in outside material relevant to the class and to the readings. They don</w:t>
      </w:r>
      <w:r>
        <w:rPr>
          <w:rStyle w:val="None"/>
          <w:rFonts w:ascii="Calibri" w:eastAsia="Calibri" w:hAnsi="Calibri" w:cs="Calibri"/>
          <w:sz w:val="20"/>
          <w:szCs w:val="20"/>
        </w:rPr>
        <w:t>’</w:t>
      </w:r>
      <w:r>
        <w:rPr>
          <w:rStyle w:val="None"/>
          <w:rFonts w:ascii="Calibri" w:eastAsia="Calibri" w:hAnsi="Calibri" w:cs="Calibri"/>
          <w:sz w:val="20"/>
          <w:szCs w:val="20"/>
        </w:rPr>
        <w:t>t talk simply to hear their own voices, and they do not take over the discussion, but let o</w:t>
      </w:r>
      <w:r>
        <w:rPr>
          <w:rStyle w:val="None"/>
          <w:rFonts w:ascii="Calibri" w:eastAsia="Calibri" w:hAnsi="Calibri" w:cs="Calibri"/>
          <w:sz w:val="20"/>
          <w:szCs w:val="20"/>
        </w:rPr>
        <w:t>thers have a turn. They</w:t>
      </w:r>
      <w:r>
        <w:rPr>
          <w:rStyle w:val="None"/>
          <w:rFonts w:ascii="Calibri" w:eastAsia="Calibri" w:hAnsi="Calibri" w:cs="Calibri"/>
          <w:sz w:val="20"/>
          <w:szCs w:val="20"/>
        </w:rPr>
        <w:t>’</w:t>
      </w:r>
      <w:r>
        <w:rPr>
          <w:rStyle w:val="None"/>
          <w:rFonts w:ascii="Calibri" w:eastAsia="Calibri" w:hAnsi="Calibri" w:cs="Calibri"/>
          <w:sz w:val="20"/>
          <w:szCs w:val="20"/>
        </w:rPr>
        <w:t>ve probably asked some interesting questions along the way. They arrive to class on time and do not miss classes.  (9-10)</w:t>
      </w:r>
    </w:p>
    <w:p w14:paraId="4E3C0D47" w14:textId="77777777" w:rsidR="00C332DA" w:rsidRDefault="00C332DA">
      <w:pPr>
        <w:pStyle w:val="BodyA"/>
        <w:tabs>
          <w:tab w:val="left" w:pos="720"/>
        </w:tabs>
        <w:rPr>
          <w:rStyle w:val="None"/>
          <w:rFonts w:ascii="Calibri" w:eastAsia="Calibri" w:hAnsi="Calibri" w:cs="Calibri"/>
          <w:sz w:val="20"/>
          <w:szCs w:val="20"/>
        </w:rPr>
      </w:pPr>
    </w:p>
    <w:p w14:paraId="70D63668" w14:textId="77777777" w:rsidR="00C332DA" w:rsidRDefault="0072410F">
      <w:pPr>
        <w:pStyle w:val="BodyA"/>
        <w:numPr>
          <w:ilvl w:val="0"/>
          <w:numId w:val="30"/>
        </w:numPr>
        <w:rPr>
          <w:rFonts w:ascii="Trebuchet MS" w:hAnsi="Trebuchet MS"/>
          <w:sz w:val="20"/>
          <w:szCs w:val="20"/>
        </w:rPr>
      </w:pPr>
      <w:r>
        <w:rPr>
          <w:rStyle w:val="None"/>
          <w:rFonts w:ascii="Calibri" w:eastAsia="Calibri" w:hAnsi="Calibri" w:cs="Calibri"/>
          <w:b/>
          <w:bCs/>
          <w:sz w:val="20"/>
          <w:szCs w:val="20"/>
        </w:rPr>
        <w:t>B</w:t>
      </w:r>
      <w:r>
        <w:rPr>
          <w:rStyle w:val="None"/>
          <w:rFonts w:ascii="Calibri" w:eastAsia="Calibri" w:hAnsi="Calibri" w:cs="Calibri"/>
          <w:sz w:val="20"/>
          <w:szCs w:val="20"/>
        </w:rPr>
        <w:t xml:space="preserve"> students participate in some of the class discussions each week </w:t>
      </w:r>
      <w:r>
        <w:rPr>
          <w:rStyle w:val="None"/>
          <w:rFonts w:ascii="Calibri" w:eastAsia="Calibri" w:hAnsi="Calibri" w:cs="Calibri"/>
          <w:b/>
          <w:bCs/>
          <w:sz w:val="20"/>
          <w:szCs w:val="20"/>
        </w:rPr>
        <w:t>and/or</w:t>
      </w:r>
      <w:r>
        <w:rPr>
          <w:rStyle w:val="None"/>
          <w:rFonts w:ascii="Calibri" w:eastAsia="Calibri" w:hAnsi="Calibri" w:cs="Calibri"/>
          <w:sz w:val="20"/>
          <w:szCs w:val="20"/>
        </w:rPr>
        <w:t xml:space="preserve"> contribute on Sakai Forums at least once or twice weekly, but either are not at quite the same level and/or comments are not always as insightful as the A students. However, they still</w:t>
      </w:r>
      <w:r>
        <w:rPr>
          <w:rStyle w:val="None"/>
          <w:rFonts w:ascii="Calibri" w:eastAsia="Calibri" w:hAnsi="Calibri" w:cs="Calibri"/>
          <w:sz w:val="20"/>
          <w:szCs w:val="20"/>
        </w:rPr>
        <w:t xml:space="preserve"> have some interesting things to say or questions to ask whether in class or online. They may have no absences and they arrive to class on time. (7-8)</w:t>
      </w:r>
    </w:p>
    <w:p w14:paraId="64F216E9" w14:textId="77777777" w:rsidR="00C332DA" w:rsidRDefault="0072410F">
      <w:pPr>
        <w:pStyle w:val="BodyA"/>
        <w:numPr>
          <w:ilvl w:val="0"/>
          <w:numId w:val="32"/>
        </w:numPr>
        <w:rPr>
          <w:rFonts w:ascii="Trebuchet MS" w:hAnsi="Trebuchet MS"/>
          <w:sz w:val="20"/>
          <w:szCs w:val="20"/>
        </w:rPr>
      </w:pPr>
      <w:r>
        <w:rPr>
          <w:rStyle w:val="None"/>
          <w:rFonts w:ascii="Calibri" w:eastAsia="Calibri" w:hAnsi="Calibri" w:cs="Calibri"/>
          <w:b/>
          <w:bCs/>
          <w:sz w:val="20"/>
          <w:szCs w:val="20"/>
        </w:rPr>
        <w:t>C</w:t>
      </w:r>
      <w:r>
        <w:rPr>
          <w:rStyle w:val="None"/>
          <w:rFonts w:ascii="Calibri" w:eastAsia="Calibri" w:hAnsi="Calibri" w:cs="Calibri"/>
          <w:sz w:val="20"/>
          <w:szCs w:val="20"/>
        </w:rPr>
        <w:t xml:space="preserve"> students may participate in class or on Sakai Forums from time to time but mostly prefer to lurk. They may have had some pretty good things to say but just don</w:t>
      </w:r>
      <w:r>
        <w:rPr>
          <w:rStyle w:val="None"/>
          <w:rFonts w:ascii="Calibri" w:eastAsia="Calibri" w:hAnsi="Calibri" w:cs="Calibri"/>
          <w:sz w:val="20"/>
          <w:szCs w:val="20"/>
        </w:rPr>
        <w:t>’</w:t>
      </w:r>
      <w:r>
        <w:rPr>
          <w:rStyle w:val="None"/>
          <w:rFonts w:ascii="Calibri" w:eastAsia="Calibri" w:hAnsi="Calibri" w:cs="Calibri"/>
          <w:sz w:val="20"/>
          <w:szCs w:val="20"/>
        </w:rPr>
        <w:t>t speak up/contribute online too often. They may have no absences or perhaps they have more tha</w:t>
      </w:r>
      <w:r>
        <w:rPr>
          <w:rStyle w:val="None"/>
          <w:rFonts w:ascii="Calibri" w:eastAsia="Calibri" w:hAnsi="Calibri" w:cs="Calibri"/>
          <w:sz w:val="20"/>
          <w:szCs w:val="20"/>
        </w:rPr>
        <w:t>n they should. They may be tardy on occasion, without any comment. (5-6)</w:t>
      </w:r>
    </w:p>
    <w:p w14:paraId="3665CE79" w14:textId="77777777" w:rsidR="00C332DA" w:rsidRDefault="00C332DA">
      <w:pPr>
        <w:pStyle w:val="BodyA"/>
        <w:tabs>
          <w:tab w:val="left" w:pos="720"/>
        </w:tabs>
        <w:rPr>
          <w:rStyle w:val="None"/>
          <w:rFonts w:ascii="Calibri" w:eastAsia="Calibri" w:hAnsi="Calibri" w:cs="Calibri"/>
          <w:sz w:val="20"/>
          <w:szCs w:val="20"/>
        </w:rPr>
      </w:pPr>
    </w:p>
    <w:p w14:paraId="7AAECC06" w14:textId="77777777" w:rsidR="00C332DA" w:rsidRDefault="0072410F">
      <w:pPr>
        <w:pStyle w:val="BodyA"/>
        <w:numPr>
          <w:ilvl w:val="0"/>
          <w:numId w:val="34"/>
        </w:numPr>
        <w:rPr>
          <w:rFonts w:ascii="Trebuchet MS" w:hAnsi="Trebuchet MS"/>
          <w:sz w:val="20"/>
          <w:szCs w:val="20"/>
        </w:rPr>
      </w:pPr>
      <w:r>
        <w:rPr>
          <w:rStyle w:val="None"/>
          <w:rFonts w:ascii="Calibri" w:eastAsia="Calibri" w:hAnsi="Calibri" w:cs="Calibri"/>
          <w:b/>
          <w:bCs/>
          <w:sz w:val="20"/>
          <w:szCs w:val="20"/>
        </w:rPr>
        <w:t>D and F</w:t>
      </w:r>
      <w:r>
        <w:rPr>
          <w:rStyle w:val="None"/>
          <w:rFonts w:ascii="Calibri" w:eastAsia="Calibri" w:hAnsi="Calibri" w:cs="Calibri"/>
          <w:sz w:val="20"/>
          <w:szCs w:val="20"/>
        </w:rPr>
        <w:t xml:space="preserve"> students have barely said anything all semester whether in class or on Sakai Forums, or even if they have contributed occasionally, they might have too many absences. They ar</w:t>
      </w:r>
      <w:r>
        <w:rPr>
          <w:rStyle w:val="None"/>
          <w:rFonts w:ascii="Calibri" w:eastAsia="Calibri" w:hAnsi="Calibri" w:cs="Calibri"/>
          <w:sz w:val="20"/>
          <w:szCs w:val="20"/>
        </w:rPr>
        <w:t>e mostly lurkers even if they have fairly good attendance. They tend to respond only when called on. They may or may not have arrived to most classes on time. (</w:t>
      </w:r>
      <w:r>
        <w:rPr>
          <w:rStyle w:val="None"/>
          <w:rFonts w:ascii="Calibri" w:eastAsia="Calibri" w:hAnsi="Calibri" w:cs="Calibri"/>
          <w:sz w:val="20"/>
          <w:szCs w:val="20"/>
          <w:u w:val="single"/>
        </w:rPr>
        <w:t>&lt;</w:t>
      </w:r>
      <w:r>
        <w:rPr>
          <w:rStyle w:val="None"/>
          <w:rFonts w:ascii="Calibri" w:eastAsia="Calibri" w:hAnsi="Calibri" w:cs="Calibri"/>
          <w:sz w:val="20"/>
          <w:szCs w:val="20"/>
        </w:rPr>
        <w:t>4)</w:t>
      </w:r>
    </w:p>
    <w:p w14:paraId="1ED5FABE" w14:textId="77777777" w:rsidR="00C332DA" w:rsidRDefault="00C332DA">
      <w:pPr>
        <w:pStyle w:val="BodyA"/>
        <w:rPr>
          <w:rStyle w:val="None"/>
          <w:rFonts w:ascii="Calibri" w:eastAsia="Calibri" w:hAnsi="Calibri" w:cs="Calibri"/>
          <w:sz w:val="20"/>
          <w:szCs w:val="20"/>
        </w:rPr>
      </w:pPr>
    </w:p>
    <w:p w14:paraId="1201088B" w14:textId="77777777" w:rsidR="00C332DA" w:rsidRDefault="0072410F">
      <w:pPr>
        <w:pStyle w:val="BodyA"/>
        <w:rPr>
          <w:rStyle w:val="None"/>
          <w:rFonts w:ascii="Calibri" w:eastAsia="Calibri" w:hAnsi="Calibri" w:cs="Calibri"/>
          <w:b/>
          <w:bCs/>
          <w:color w:val="FF0000"/>
          <w:sz w:val="20"/>
          <w:szCs w:val="20"/>
          <w:u w:color="FF0000"/>
        </w:rPr>
      </w:pPr>
      <w:r>
        <w:rPr>
          <w:rStyle w:val="None"/>
          <w:rFonts w:ascii="Calibri" w:eastAsia="Calibri" w:hAnsi="Calibri" w:cs="Calibri"/>
          <w:b/>
          <w:bCs/>
          <w:sz w:val="20"/>
          <w:szCs w:val="20"/>
        </w:rPr>
        <w:t>Assignments and Deadlines</w:t>
      </w:r>
      <w:r>
        <w:rPr>
          <w:rStyle w:val="None"/>
          <w:rFonts w:ascii="Calibri" w:eastAsia="Calibri" w:hAnsi="Calibri" w:cs="Calibri"/>
          <w:sz w:val="20"/>
          <w:szCs w:val="20"/>
        </w:rPr>
        <w:t>: All outside assignments are due at the beginning of the designat</w:t>
      </w:r>
      <w:r>
        <w:rPr>
          <w:rStyle w:val="None"/>
          <w:rFonts w:ascii="Calibri" w:eastAsia="Calibri" w:hAnsi="Calibri" w:cs="Calibri"/>
          <w:sz w:val="20"/>
          <w:szCs w:val="20"/>
        </w:rPr>
        <w:t>ed class period (aka, 8 am). Late papers will receive a reduced grade unless you and I agree beforehand that it can be late. No assignment will be accepted if it is turned in more than 24 hours after its deadline – a grade of F will be recorded. In-class a</w:t>
      </w:r>
      <w:r>
        <w:rPr>
          <w:rStyle w:val="None"/>
          <w:rFonts w:ascii="Calibri" w:eastAsia="Calibri" w:hAnsi="Calibri" w:cs="Calibri"/>
          <w:sz w:val="20"/>
          <w:szCs w:val="20"/>
        </w:rPr>
        <w:t xml:space="preserve">ssignments are just that – we’ll work on them in class and you will turn them in when class ends. </w:t>
      </w:r>
      <w:r>
        <w:rPr>
          <w:rStyle w:val="None"/>
          <w:rFonts w:ascii="Calibri" w:eastAsia="Calibri" w:hAnsi="Calibri" w:cs="Calibri"/>
          <w:b/>
          <w:bCs/>
          <w:color w:val="FF0000"/>
          <w:sz w:val="20"/>
          <w:szCs w:val="20"/>
          <w:u w:color="FF0000"/>
        </w:rPr>
        <w:t xml:space="preserve">Missing an in-class assignment constitutes a zero for that item.  </w:t>
      </w:r>
    </w:p>
    <w:p w14:paraId="4CB174D7" w14:textId="77777777" w:rsidR="00C332DA" w:rsidRDefault="00C332DA">
      <w:pPr>
        <w:pStyle w:val="BodyA"/>
        <w:widowControl w:val="0"/>
        <w:rPr>
          <w:rStyle w:val="None"/>
          <w:rFonts w:ascii="Calibri" w:eastAsia="Calibri" w:hAnsi="Calibri" w:cs="Calibri"/>
          <w:sz w:val="20"/>
          <w:szCs w:val="20"/>
        </w:rPr>
      </w:pPr>
    </w:p>
    <w:tbl>
      <w:tblPr>
        <w:tblW w:w="1015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6588"/>
        <w:gridCol w:w="3564"/>
      </w:tblGrid>
      <w:tr w:rsidR="00C332DA" w14:paraId="4678A83D" w14:textId="77777777">
        <w:trPr>
          <w:trHeight w:val="2250"/>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C4CB9" w14:textId="77777777" w:rsidR="00C332DA" w:rsidRDefault="0072410F">
            <w:pPr>
              <w:pStyle w:val="BodyA"/>
              <w:rPr>
                <w:rStyle w:val="None"/>
                <w:rFonts w:ascii="Calibri" w:eastAsia="Calibri" w:hAnsi="Calibri" w:cs="Calibri"/>
                <w:sz w:val="20"/>
                <w:szCs w:val="20"/>
              </w:rPr>
            </w:pPr>
            <w:r>
              <w:rPr>
                <w:rStyle w:val="None"/>
                <w:rFonts w:ascii="Calibri" w:eastAsia="Calibri" w:hAnsi="Calibri" w:cs="Calibri"/>
                <w:b/>
                <w:bCs/>
                <w:sz w:val="20"/>
                <w:szCs w:val="20"/>
              </w:rPr>
              <w:t>Your final grade</w:t>
            </w:r>
            <w:r>
              <w:rPr>
                <w:rStyle w:val="None"/>
                <w:rFonts w:ascii="Calibri" w:eastAsia="Calibri" w:hAnsi="Calibri" w:cs="Calibri"/>
                <w:sz w:val="20"/>
                <w:szCs w:val="20"/>
              </w:rPr>
              <w:t xml:space="preserve"> will be based upon</w:t>
            </w:r>
          </w:p>
          <w:p w14:paraId="74782F45" w14:textId="77777777" w:rsidR="00C332DA" w:rsidRDefault="0072410F">
            <w:pPr>
              <w:pStyle w:val="BodyA"/>
              <w:rPr>
                <w:rStyle w:val="None"/>
                <w:rFonts w:ascii="Calibri" w:eastAsia="Calibri" w:hAnsi="Calibri" w:cs="Calibri"/>
                <w:sz w:val="20"/>
                <w:szCs w:val="20"/>
              </w:rPr>
            </w:pPr>
            <w:r>
              <w:rPr>
                <w:rStyle w:val="None"/>
                <w:rFonts w:ascii="Calibri" w:eastAsia="Calibri" w:hAnsi="Calibri" w:cs="Calibri"/>
                <w:sz w:val="20"/>
                <w:szCs w:val="20"/>
              </w:rPr>
              <w:t>*Participation (in class and/or on Sakai)</w:t>
            </w:r>
            <w:r>
              <w:rPr>
                <w:rStyle w:val="None"/>
                <w:rFonts w:ascii="Calibri" w:eastAsia="Calibri" w:hAnsi="Calibri" w:cs="Calibri"/>
                <w:sz w:val="20"/>
                <w:szCs w:val="20"/>
              </w:rPr>
              <w:tab/>
            </w:r>
            <w:r>
              <w:rPr>
                <w:rStyle w:val="None"/>
                <w:rFonts w:ascii="Calibri" w:eastAsia="Calibri" w:hAnsi="Calibri" w:cs="Calibri"/>
                <w:sz w:val="20"/>
                <w:szCs w:val="20"/>
              </w:rPr>
              <w:tab/>
            </w:r>
            <w:r>
              <w:rPr>
                <w:rStyle w:val="None"/>
                <w:rFonts w:ascii="Calibri" w:eastAsia="Calibri" w:hAnsi="Calibri" w:cs="Calibri"/>
                <w:sz w:val="20"/>
                <w:szCs w:val="20"/>
              </w:rPr>
              <w:t xml:space="preserve">             20%</w:t>
            </w:r>
          </w:p>
          <w:p w14:paraId="41BA50A5" w14:textId="77777777" w:rsidR="00C332DA" w:rsidRDefault="0072410F">
            <w:pPr>
              <w:pStyle w:val="BodyA"/>
              <w:rPr>
                <w:rStyle w:val="None"/>
                <w:rFonts w:ascii="Calibri" w:eastAsia="Calibri" w:hAnsi="Calibri" w:cs="Calibri"/>
                <w:sz w:val="20"/>
                <w:szCs w:val="20"/>
              </w:rPr>
            </w:pPr>
            <w:r>
              <w:rPr>
                <w:rStyle w:val="None"/>
                <w:rFonts w:ascii="Calibri" w:eastAsia="Calibri" w:hAnsi="Calibri" w:cs="Calibri"/>
                <w:sz w:val="20"/>
                <w:szCs w:val="20"/>
              </w:rPr>
              <w:t xml:space="preserve">*Paper 1, quizzes, </w:t>
            </w:r>
            <w:proofErr w:type="spellStart"/>
            <w:r>
              <w:rPr>
                <w:rStyle w:val="None"/>
                <w:rFonts w:ascii="Calibri" w:eastAsia="Calibri" w:hAnsi="Calibri" w:cs="Calibri"/>
                <w:sz w:val="20"/>
                <w:szCs w:val="20"/>
              </w:rPr>
              <w:t>etc</w:t>
            </w:r>
            <w:proofErr w:type="spellEnd"/>
            <w:r>
              <w:rPr>
                <w:rStyle w:val="None"/>
                <w:rFonts w:ascii="Calibri" w:eastAsia="Calibri" w:hAnsi="Calibri" w:cs="Calibri"/>
                <w:sz w:val="20"/>
                <w:szCs w:val="20"/>
              </w:rPr>
              <w:t xml:space="preserve"> (</w:t>
            </w:r>
            <w:r>
              <w:rPr>
                <w:rStyle w:val="None"/>
                <w:rFonts w:ascii="Calibri" w:eastAsia="Calibri" w:hAnsi="Calibri" w:cs="Calibri"/>
                <w:i/>
                <w:iCs/>
                <w:sz w:val="20"/>
                <w:szCs w:val="20"/>
              </w:rPr>
              <w:t>lowest dropped</w:t>
            </w:r>
            <w:r>
              <w:rPr>
                <w:rStyle w:val="None"/>
                <w:rFonts w:ascii="Calibri" w:eastAsia="Calibri" w:hAnsi="Calibri" w:cs="Calibri"/>
                <w:sz w:val="20"/>
                <w:szCs w:val="20"/>
              </w:rPr>
              <w:t>)</w:t>
            </w:r>
            <w:r>
              <w:rPr>
                <w:rStyle w:val="None"/>
                <w:rFonts w:ascii="Calibri" w:eastAsia="Calibri" w:hAnsi="Calibri" w:cs="Calibri"/>
                <w:sz w:val="20"/>
                <w:szCs w:val="20"/>
              </w:rPr>
              <w:tab/>
              <w:t xml:space="preserve">                         25%           </w:t>
            </w:r>
          </w:p>
          <w:p w14:paraId="23B4970B" w14:textId="77777777" w:rsidR="00C332DA" w:rsidRDefault="0072410F">
            <w:pPr>
              <w:pStyle w:val="BodyA"/>
              <w:rPr>
                <w:rStyle w:val="None"/>
                <w:rFonts w:ascii="Calibri" w:eastAsia="Calibri" w:hAnsi="Calibri" w:cs="Calibri"/>
                <w:sz w:val="20"/>
                <w:szCs w:val="20"/>
              </w:rPr>
            </w:pPr>
            <w:r>
              <w:rPr>
                <w:rStyle w:val="None"/>
                <w:rFonts w:ascii="Calibri" w:eastAsia="Calibri" w:hAnsi="Calibri" w:cs="Calibri"/>
                <w:sz w:val="20"/>
                <w:szCs w:val="20"/>
              </w:rPr>
              <w:t>*Research participation</w:t>
            </w:r>
            <w:r>
              <w:rPr>
                <w:rStyle w:val="None"/>
                <w:rFonts w:ascii="Calibri" w:eastAsia="Calibri" w:hAnsi="Calibri" w:cs="Calibri"/>
                <w:sz w:val="20"/>
                <w:szCs w:val="20"/>
              </w:rPr>
              <w:tab/>
            </w:r>
            <w:r>
              <w:rPr>
                <w:rStyle w:val="None"/>
                <w:rFonts w:ascii="Calibri" w:eastAsia="Calibri" w:hAnsi="Calibri" w:cs="Calibri"/>
                <w:sz w:val="20"/>
                <w:szCs w:val="20"/>
              </w:rPr>
              <w:tab/>
            </w:r>
            <w:r>
              <w:rPr>
                <w:rStyle w:val="None"/>
                <w:rFonts w:ascii="Calibri" w:eastAsia="Calibri" w:hAnsi="Calibri" w:cs="Calibri"/>
                <w:sz w:val="20"/>
                <w:szCs w:val="20"/>
              </w:rPr>
              <w:tab/>
            </w:r>
            <w:r>
              <w:rPr>
                <w:rStyle w:val="None"/>
                <w:rFonts w:ascii="Calibri" w:eastAsia="Calibri" w:hAnsi="Calibri" w:cs="Calibri"/>
                <w:sz w:val="20"/>
                <w:szCs w:val="20"/>
              </w:rPr>
              <w:tab/>
              <w:t xml:space="preserve">               5%</w:t>
            </w:r>
          </w:p>
          <w:p w14:paraId="62135750" w14:textId="77777777" w:rsidR="00C332DA" w:rsidRDefault="0072410F">
            <w:pPr>
              <w:pStyle w:val="BodyA"/>
              <w:rPr>
                <w:rStyle w:val="None"/>
                <w:rFonts w:ascii="Calibri" w:eastAsia="Calibri" w:hAnsi="Calibri" w:cs="Calibri"/>
                <w:sz w:val="20"/>
                <w:szCs w:val="20"/>
              </w:rPr>
            </w:pPr>
            <w:r>
              <w:rPr>
                <w:rStyle w:val="None"/>
                <w:rFonts w:ascii="Calibri" w:eastAsia="Calibri" w:hAnsi="Calibri" w:cs="Calibri"/>
                <w:sz w:val="20"/>
                <w:szCs w:val="20"/>
              </w:rPr>
              <w:t xml:space="preserve">*Test 1                                                                           15%   </w:t>
            </w:r>
          </w:p>
          <w:p w14:paraId="1B097B7F" w14:textId="77777777" w:rsidR="00C332DA" w:rsidRDefault="0072410F">
            <w:pPr>
              <w:pStyle w:val="BodyA"/>
              <w:rPr>
                <w:rStyle w:val="None"/>
                <w:rFonts w:ascii="Calibri" w:eastAsia="Calibri" w:hAnsi="Calibri" w:cs="Calibri"/>
                <w:sz w:val="20"/>
                <w:szCs w:val="20"/>
              </w:rPr>
            </w:pPr>
            <w:r>
              <w:rPr>
                <w:rStyle w:val="None"/>
                <w:rFonts w:ascii="Calibri" w:eastAsia="Calibri" w:hAnsi="Calibri" w:cs="Calibri"/>
                <w:sz w:val="20"/>
                <w:szCs w:val="20"/>
              </w:rPr>
              <w:t>*Test 2</w:t>
            </w:r>
            <w:r>
              <w:rPr>
                <w:rStyle w:val="None"/>
                <w:rFonts w:ascii="Calibri" w:eastAsia="Calibri" w:hAnsi="Calibri" w:cs="Calibri"/>
                <w:sz w:val="20"/>
                <w:szCs w:val="20"/>
              </w:rPr>
              <w:tab/>
            </w:r>
            <w:r>
              <w:rPr>
                <w:rStyle w:val="None"/>
                <w:rFonts w:ascii="Calibri" w:eastAsia="Calibri" w:hAnsi="Calibri" w:cs="Calibri"/>
                <w:sz w:val="20"/>
                <w:szCs w:val="20"/>
              </w:rPr>
              <w:tab/>
            </w:r>
            <w:r>
              <w:rPr>
                <w:rStyle w:val="None"/>
                <w:rFonts w:ascii="Calibri" w:eastAsia="Calibri" w:hAnsi="Calibri" w:cs="Calibri"/>
                <w:sz w:val="20"/>
                <w:szCs w:val="20"/>
              </w:rPr>
              <w:tab/>
            </w:r>
            <w:r>
              <w:rPr>
                <w:rStyle w:val="None"/>
                <w:rFonts w:ascii="Calibri" w:eastAsia="Calibri" w:hAnsi="Calibri" w:cs="Calibri"/>
                <w:sz w:val="20"/>
                <w:szCs w:val="20"/>
              </w:rPr>
              <w:tab/>
            </w:r>
            <w:r>
              <w:rPr>
                <w:rStyle w:val="None"/>
                <w:rFonts w:ascii="Calibri" w:eastAsia="Calibri" w:hAnsi="Calibri" w:cs="Calibri"/>
                <w:sz w:val="20"/>
                <w:szCs w:val="20"/>
              </w:rPr>
              <w:tab/>
              <w:t xml:space="preserve">             </w:t>
            </w:r>
            <w:r>
              <w:rPr>
                <w:rStyle w:val="None"/>
                <w:rFonts w:ascii="Calibri" w:eastAsia="Calibri" w:hAnsi="Calibri" w:cs="Calibri"/>
                <w:sz w:val="20"/>
                <w:szCs w:val="20"/>
              </w:rPr>
              <w:t xml:space="preserve">            15%</w:t>
            </w:r>
          </w:p>
          <w:p w14:paraId="55D36C09" w14:textId="77777777" w:rsidR="00C332DA" w:rsidRDefault="0072410F">
            <w:pPr>
              <w:pStyle w:val="BodyA"/>
            </w:pPr>
            <w:r>
              <w:rPr>
                <w:rStyle w:val="None"/>
                <w:rFonts w:ascii="Calibri" w:eastAsia="Calibri" w:hAnsi="Calibri" w:cs="Calibri"/>
                <w:sz w:val="20"/>
                <w:szCs w:val="20"/>
              </w:rPr>
              <w:t>*Final exam (Final Paper)</w:t>
            </w:r>
            <w:r>
              <w:rPr>
                <w:rStyle w:val="None"/>
                <w:rFonts w:ascii="Calibri" w:eastAsia="Calibri" w:hAnsi="Calibri" w:cs="Calibri"/>
                <w:sz w:val="20"/>
                <w:szCs w:val="20"/>
              </w:rPr>
              <w:tab/>
            </w:r>
            <w:r>
              <w:rPr>
                <w:rStyle w:val="None"/>
                <w:rFonts w:ascii="Calibri" w:eastAsia="Calibri" w:hAnsi="Calibri" w:cs="Calibri"/>
                <w:sz w:val="20"/>
                <w:szCs w:val="20"/>
              </w:rPr>
              <w:tab/>
            </w:r>
            <w:r>
              <w:rPr>
                <w:rStyle w:val="None"/>
                <w:rFonts w:ascii="Calibri" w:eastAsia="Calibri" w:hAnsi="Calibri" w:cs="Calibri"/>
                <w:sz w:val="20"/>
                <w:szCs w:val="20"/>
              </w:rPr>
              <w:tab/>
            </w:r>
            <w:r>
              <w:rPr>
                <w:rStyle w:val="None"/>
                <w:rFonts w:ascii="Calibri" w:eastAsia="Calibri" w:hAnsi="Calibri" w:cs="Calibri"/>
                <w:sz w:val="20"/>
                <w:szCs w:val="20"/>
              </w:rPr>
              <w:t xml:space="preserve">             20%</w:t>
            </w:r>
          </w:p>
        </w:tc>
        <w:tc>
          <w:tcPr>
            <w:tcW w:w="3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47840" w14:textId="77777777" w:rsidR="00C332DA" w:rsidRDefault="00C332DA">
            <w:pPr>
              <w:pStyle w:val="BodyA"/>
              <w:jc w:val="center"/>
              <w:rPr>
                <w:rStyle w:val="None"/>
                <w:rFonts w:ascii="Calibri" w:eastAsia="Calibri" w:hAnsi="Calibri" w:cs="Calibri"/>
                <w:b/>
                <w:bCs/>
                <w:sz w:val="20"/>
                <w:szCs w:val="20"/>
              </w:rPr>
            </w:pPr>
          </w:p>
          <w:p w14:paraId="19E60712" w14:textId="77777777" w:rsidR="00C332DA" w:rsidRDefault="0072410F">
            <w:pPr>
              <w:pStyle w:val="BodyA"/>
              <w:jc w:val="center"/>
              <w:rPr>
                <w:rStyle w:val="None"/>
                <w:rFonts w:ascii="Calibri" w:eastAsia="Calibri" w:hAnsi="Calibri" w:cs="Calibri"/>
                <w:sz w:val="20"/>
                <w:szCs w:val="20"/>
              </w:rPr>
            </w:pPr>
            <w:r>
              <w:rPr>
                <w:rStyle w:val="None"/>
                <w:rFonts w:ascii="Calibri" w:eastAsia="Calibri" w:hAnsi="Calibri" w:cs="Calibri"/>
                <w:b/>
                <w:bCs/>
                <w:sz w:val="20"/>
                <w:szCs w:val="20"/>
              </w:rPr>
              <w:t>Grading Scale</w:t>
            </w:r>
            <w:r>
              <w:rPr>
                <w:rStyle w:val="None"/>
                <w:rFonts w:ascii="Calibri" w:eastAsia="Calibri" w:hAnsi="Calibri" w:cs="Calibri"/>
                <w:sz w:val="20"/>
                <w:szCs w:val="20"/>
              </w:rPr>
              <w:t>:</w:t>
            </w:r>
          </w:p>
          <w:p w14:paraId="28A9EC85" w14:textId="77777777" w:rsidR="00C332DA" w:rsidRDefault="0072410F">
            <w:pPr>
              <w:pStyle w:val="BodyA"/>
              <w:jc w:val="center"/>
              <w:rPr>
                <w:rStyle w:val="None"/>
                <w:rFonts w:ascii="Calibri" w:eastAsia="Calibri" w:hAnsi="Calibri" w:cs="Calibri"/>
                <w:sz w:val="20"/>
                <w:szCs w:val="20"/>
              </w:rPr>
            </w:pPr>
            <w:r>
              <w:rPr>
                <w:rStyle w:val="None"/>
                <w:rFonts w:ascii="Calibri" w:eastAsia="Calibri" w:hAnsi="Calibri" w:cs="Calibri"/>
                <w:sz w:val="20"/>
                <w:szCs w:val="20"/>
              </w:rPr>
              <w:t>A = 90-100</w:t>
            </w:r>
          </w:p>
          <w:p w14:paraId="19E37FE3" w14:textId="77777777" w:rsidR="00C332DA" w:rsidRDefault="0072410F">
            <w:pPr>
              <w:pStyle w:val="BodyA"/>
              <w:jc w:val="center"/>
              <w:rPr>
                <w:rStyle w:val="None"/>
                <w:rFonts w:ascii="Calibri" w:eastAsia="Calibri" w:hAnsi="Calibri" w:cs="Calibri"/>
                <w:sz w:val="20"/>
                <w:szCs w:val="20"/>
              </w:rPr>
            </w:pPr>
            <w:r>
              <w:rPr>
                <w:rStyle w:val="None"/>
                <w:rFonts w:ascii="Calibri" w:eastAsia="Calibri" w:hAnsi="Calibri" w:cs="Calibri"/>
                <w:sz w:val="20"/>
                <w:szCs w:val="20"/>
              </w:rPr>
              <w:t>B = 80-89</w:t>
            </w:r>
          </w:p>
          <w:p w14:paraId="47ADEB93" w14:textId="77777777" w:rsidR="00C332DA" w:rsidRDefault="0072410F">
            <w:pPr>
              <w:pStyle w:val="BodyA"/>
              <w:jc w:val="center"/>
              <w:rPr>
                <w:rStyle w:val="None"/>
                <w:rFonts w:ascii="Calibri" w:eastAsia="Calibri" w:hAnsi="Calibri" w:cs="Calibri"/>
                <w:sz w:val="20"/>
                <w:szCs w:val="20"/>
              </w:rPr>
            </w:pPr>
            <w:r>
              <w:rPr>
                <w:rStyle w:val="None"/>
                <w:rFonts w:ascii="Calibri" w:eastAsia="Calibri" w:hAnsi="Calibri" w:cs="Calibri"/>
                <w:sz w:val="20"/>
                <w:szCs w:val="20"/>
              </w:rPr>
              <w:t>C = 70-79</w:t>
            </w:r>
          </w:p>
          <w:p w14:paraId="76334482" w14:textId="77777777" w:rsidR="00C332DA" w:rsidRDefault="0072410F">
            <w:pPr>
              <w:pStyle w:val="BodyA"/>
              <w:jc w:val="center"/>
              <w:rPr>
                <w:rStyle w:val="None"/>
                <w:rFonts w:ascii="Calibri" w:eastAsia="Calibri" w:hAnsi="Calibri" w:cs="Calibri"/>
                <w:sz w:val="20"/>
                <w:szCs w:val="20"/>
              </w:rPr>
            </w:pPr>
            <w:r>
              <w:rPr>
                <w:rStyle w:val="None"/>
                <w:rFonts w:ascii="Calibri" w:eastAsia="Calibri" w:hAnsi="Calibri" w:cs="Calibri"/>
                <w:sz w:val="20"/>
                <w:szCs w:val="20"/>
              </w:rPr>
              <w:t>D = 60-69</w:t>
            </w:r>
          </w:p>
          <w:p w14:paraId="27D834D3" w14:textId="77777777" w:rsidR="00C332DA" w:rsidRDefault="0072410F">
            <w:pPr>
              <w:pStyle w:val="BodyA"/>
              <w:jc w:val="center"/>
              <w:rPr>
                <w:rStyle w:val="None"/>
                <w:rFonts w:ascii="Calibri" w:eastAsia="Calibri" w:hAnsi="Calibri" w:cs="Calibri"/>
                <w:sz w:val="20"/>
                <w:szCs w:val="20"/>
              </w:rPr>
            </w:pPr>
            <w:r>
              <w:rPr>
                <w:rStyle w:val="None"/>
                <w:rFonts w:ascii="Calibri" w:eastAsia="Calibri" w:hAnsi="Calibri" w:cs="Calibri"/>
                <w:sz w:val="20"/>
                <w:szCs w:val="20"/>
              </w:rPr>
              <w:t>F = &lt;60</w:t>
            </w:r>
          </w:p>
          <w:p w14:paraId="2C6F5766" w14:textId="77777777" w:rsidR="00C332DA" w:rsidRDefault="0072410F">
            <w:pPr>
              <w:pStyle w:val="BodyA"/>
            </w:pPr>
            <w:r>
              <w:rPr>
                <w:rStyle w:val="None"/>
                <w:rFonts w:ascii="Calibri" w:eastAsia="Calibri" w:hAnsi="Calibri" w:cs="Calibri"/>
                <w:sz w:val="20"/>
                <w:szCs w:val="20"/>
              </w:rPr>
              <w:t xml:space="preserve">               (and +/- as appropriate)</w:t>
            </w:r>
          </w:p>
        </w:tc>
      </w:tr>
    </w:tbl>
    <w:p w14:paraId="1DDB113E" w14:textId="77777777" w:rsidR="00C332DA" w:rsidRDefault="00C332DA">
      <w:pPr>
        <w:pStyle w:val="BodyA"/>
        <w:widowControl w:val="0"/>
        <w:ind w:left="108" w:hanging="108"/>
        <w:rPr>
          <w:rStyle w:val="None"/>
          <w:rFonts w:ascii="Calibri" w:eastAsia="Calibri" w:hAnsi="Calibri" w:cs="Calibri"/>
          <w:sz w:val="20"/>
          <w:szCs w:val="20"/>
        </w:rPr>
      </w:pPr>
    </w:p>
    <w:p w14:paraId="78312C45" w14:textId="77777777" w:rsidR="00C332DA" w:rsidRDefault="00C332DA">
      <w:pPr>
        <w:pStyle w:val="BodyA"/>
        <w:widowControl w:val="0"/>
        <w:rPr>
          <w:rStyle w:val="None"/>
          <w:rFonts w:ascii="Calibri" w:eastAsia="Calibri" w:hAnsi="Calibri" w:cs="Calibri"/>
          <w:sz w:val="20"/>
          <w:szCs w:val="20"/>
        </w:rPr>
      </w:pPr>
    </w:p>
    <w:p w14:paraId="117C4E7A" w14:textId="77777777" w:rsidR="00C332DA" w:rsidRDefault="00C332DA">
      <w:pPr>
        <w:pStyle w:val="BodyA"/>
        <w:widowControl w:val="0"/>
        <w:rPr>
          <w:rStyle w:val="None"/>
          <w:rFonts w:ascii="Calibri" w:eastAsia="Calibri" w:hAnsi="Calibri" w:cs="Calibri"/>
          <w:sz w:val="20"/>
          <w:szCs w:val="20"/>
        </w:rPr>
      </w:pPr>
    </w:p>
    <w:p w14:paraId="68DB5816" w14:textId="77777777" w:rsidR="00C332DA" w:rsidRDefault="00C332DA">
      <w:pPr>
        <w:pStyle w:val="BodyA"/>
        <w:widowControl w:val="0"/>
        <w:rPr>
          <w:rStyle w:val="None"/>
          <w:rFonts w:ascii="Calibri" w:eastAsia="Calibri" w:hAnsi="Calibri" w:cs="Calibri"/>
          <w:sz w:val="20"/>
          <w:szCs w:val="20"/>
        </w:rPr>
      </w:pPr>
    </w:p>
    <w:p w14:paraId="4A8B859E" w14:textId="77777777" w:rsidR="00C332DA" w:rsidRDefault="0072410F">
      <w:pPr>
        <w:pStyle w:val="BodyA"/>
        <w:rPr>
          <w:rStyle w:val="None"/>
          <w:rFonts w:ascii="Calibri" w:eastAsia="Calibri" w:hAnsi="Calibri" w:cs="Calibri"/>
          <w:sz w:val="20"/>
          <w:szCs w:val="20"/>
        </w:rPr>
      </w:pPr>
      <w:r>
        <w:rPr>
          <w:rStyle w:val="None"/>
          <w:rFonts w:ascii="Calibri" w:eastAsia="Calibri" w:hAnsi="Calibri" w:cs="Calibri"/>
          <w:b/>
          <w:bCs/>
          <w:sz w:val="20"/>
          <w:szCs w:val="20"/>
        </w:rPr>
        <w:t>Sakai</w:t>
      </w:r>
      <w:r>
        <w:rPr>
          <w:rStyle w:val="None"/>
          <w:rFonts w:ascii="Calibri" w:eastAsia="Calibri" w:hAnsi="Calibri" w:cs="Calibri"/>
          <w:sz w:val="20"/>
          <w:szCs w:val="20"/>
        </w:rPr>
        <w:t xml:space="preserve">: Valuable information and tools are available through Sakai. As a student registered in MEJO 141, you have access to this site. Please use it </w:t>
      </w:r>
      <w:r>
        <w:rPr>
          <w:rStyle w:val="None"/>
          <w:rFonts w:ascii="Calibri" w:eastAsia="Calibri" w:hAnsi="Calibri" w:cs="Calibri"/>
          <w:sz w:val="20"/>
          <w:szCs w:val="20"/>
          <w:u w:val="single"/>
        </w:rPr>
        <w:t>regularly</w:t>
      </w:r>
      <w:r>
        <w:rPr>
          <w:rStyle w:val="None"/>
          <w:rFonts w:ascii="Calibri" w:eastAsia="Calibri" w:hAnsi="Calibri" w:cs="Calibri"/>
          <w:sz w:val="20"/>
          <w:szCs w:val="20"/>
        </w:rPr>
        <w:t xml:space="preserve">, especially under: </w:t>
      </w:r>
    </w:p>
    <w:p w14:paraId="6591D53D" w14:textId="77777777" w:rsidR="00C332DA" w:rsidRDefault="0072410F">
      <w:pPr>
        <w:pStyle w:val="BodyA"/>
        <w:tabs>
          <w:tab w:val="left" w:pos="7146"/>
        </w:tabs>
        <w:rPr>
          <w:rStyle w:val="None"/>
          <w:rFonts w:ascii="Calibri" w:eastAsia="Calibri" w:hAnsi="Calibri" w:cs="Calibri"/>
          <w:sz w:val="20"/>
          <w:szCs w:val="20"/>
        </w:rPr>
      </w:pPr>
      <w:r>
        <w:rPr>
          <w:rStyle w:val="None"/>
          <w:rFonts w:ascii="Calibri" w:eastAsia="Calibri" w:hAnsi="Calibri" w:cs="Calibri"/>
          <w:sz w:val="20"/>
          <w:szCs w:val="20"/>
        </w:rPr>
        <w:tab/>
      </w:r>
    </w:p>
    <w:p w14:paraId="26AE7302" w14:textId="77777777" w:rsidR="00C332DA" w:rsidRDefault="0072410F">
      <w:pPr>
        <w:pStyle w:val="BodyA"/>
        <w:numPr>
          <w:ilvl w:val="0"/>
          <w:numId w:val="36"/>
        </w:numPr>
        <w:rPr>
          <w:rFonts w:ascii="Trebuchet MS" w:hAnsi="Trebuchet MS"/>
          <w:sz w:val="20"/>
          <w:szCs w:val="20"/>
        </w:rPr>
      </w:pPr>
      <w:r>
        <w:rPr>
          <w:rStyle w:val="None"/>
          <w:rFonts w:ascii="Calibri" w:eastAsia="Calibri" w:hAnsi="Calibri" w:cs="Calibri"/>
          <w:b/>
          <w:bCs/>
          <w:i/>
          <w:iCs/>
          <w:sz w:val="20"/>
          <w:szCs w:val="20"/>
        </w:rPr>
        <w:t>Forums</w:t>
      </w:r>
      <w:r>
        <w:rPr>
          <w:rStyle w:val="None"/>
          <w:rFonts w:ascii="Calibri" w:eastAsia="Calibri" w:hAnsi="Calibri" w:cs="Calibri"/>
          <w:sz w:val="20"/>
          <w:szCs w:val="20"/>
        </w:rPr>
        <w:t xml:space="preserve">: </w:t>
      </w:r>
      <w:r>
        <w:rPr>
          <w:rStyle w:val="None"/>
          <w:rFonts w:ascii="Calibri" w:eastAsia="Calibri" w:hAnsi="Calibri" w:cs="Calibri"/>
          <w:color w:val="FF0000"/>
          <w:sz w:val="20"/>
          <w:szCs w:val="20"/>
          <w:u w:color="FF0000"/>
        </w:rPr>
        <w:t>Participation in Sakai discussions counts as class participation</w:t>
      </w:r>
      <w:r>
        <w:rPr>
          <w:rStyle w:val="None"/>
          <w:rFonts w:ascii="Calibri" w:eastAsia="Calibri" w:hAnsi="Calibri" w:cs="Calibri"/>
          <w:sz w:val="20"/>
          <w:szCs w:val="20"/>
        </w:rPr>
        <w:t>. It</w:t>
      </w:r>
      <w:r>
        <w:rPr>
          <w:rStyle w:val="None"/>
          <w:rFonts w:ascii="Calibri" w:eastAsia="Calibri" w:hAnsi="Calibri" w:cs="Calibri"/>
          <w:sz w:val="20"/>
          <w:szCs w:val="20"/>
        </w:rPr>
        <w:t>’</w:t>
      </w:r>
      <w:r>
        <w:rPr>
          <w:rStyle w:val="None"/>
          <w:rFonts w:ascii="Calibri" w:eastAsia="Calibri" w:hAnsi="Calibri" w:cs="Calibri"/>
          <w:sz w:val="20"/>
          <w:szCs w:val="20"/>
        </w:rPr>
        <w:t xml:space="preserve">s a place to continue and/or spark class discussion at any time </w:t>
      </w:r>
      <w:r>
        <w:rPr>
          <w:rStyle w:val="None"/>
          <w:rFonts w:ascii="Calibri" w:eastAsia="Calibri" w:hAnsi="Calibri" w:cs="Calibri"/>
          <w:sz w:val="20"/>
          <w:szCs w:val="20"/>
        </w:rPr>
        <w:t xml:space="preserve">– </w:t>
      </w:r>
      <w:r>
        <w:rPr>
          <w:rStyle w:val="None"/>
          <w:rFonts w:ascii="Calibri" w:eastAsia="Calibri" w:hAnsi="Calibri" w:cs="Calibri"/>
          <w:sz w:val="20"/>
          <w:szCs w:val="20"/>
        </w:rPr>
        <w:t>even if it</w:t>
      </w:r>
      <w:r>
        <w:rPr>
          <w:rStyle w:val="None"/>
          <w:rFonts w:ascii="Calibri" w:eastAsia="Calibri" w:hAnsi="Calibri" w:cs="Calibri"/>
          <w:sz w:val="20"/>
          <w:szCs w:val="20"/>
        </w:rPr>
        <w:t>’</w:t>
      </w:r>
      <w:r>
        <w:rPr>
          <w:rStyle w:val="None"/>
          <w:rFonts w:ascii="Calibri" w:eastAsia="Calibri" w:hAnsi="Calibri" w:cs="Calibri"/>
          <w:sz w:val="20"/>
          <w:szCs w:val="20"/>
        </w:rPr>
        <w:t>s a topic we</w:t>
      </w:r>
      <w:r>
        <w:rPr>
          <w:rStyle w:val="None"/>
          <w:rFonts w:ascii="Calibri" w:eastAsia="Calibri" w:hAnsi="Calibri" w:cs="Calibri"/>
          <w:sz w:val="20"/>
          <w:szCs w:val="20"/>
        </w:rPr>
        <w:t>’</w:t>
      </w:r>
      <w:r>
        <w:rPr>
          <w:rStyle w:val="None"/>
          <w:rFonts w:ascii="Calibri" w:eastAsia="Calibri" w:hAnsi="Calibri" w:cs="Calibri"/>
          <w:sz w:val="20"/>
          <w:szCs w:val="20"/>
        </w:rPr>
        <w:t xml:space="preserve">ve already covered. Post opinions, brainstorms, </w:t>
      </w:r>
      <w:r>
        <w:rPr>
          <w:rStyle w:val="None"/>
          <w:rFonts w:ascii="Calibri" w:eastAsia="Calibri" w:hAnsi="Calibri" w:cs="Calibri"/>
          <w:sz w:val="20"/>
          <w:szCs w:val="20"/>
        </w:rPr>
        <w:lastRenderedPageBreak/>
        <w:t>afterthoughts, new ideas, links to articles you</w:t>
      </w:r>
      <w:r>
        <w:rPr>
          <w:rStyle w:val="None"/>
          <w:rFonts w:ascii="Calibri" w:eastAsia="Calibri" w:hAnsi="Calibri" w:cs="Calibri"/>
          <w:sz w:val="20"/>
          <w:szCs w:val="20"/>
        </w:rPr>
        <w:t>’</w:t>
      </w:r>
      <w:r>
        <w:rPr>
          <w:rStyle w:val="None"/>
          <w:rFonts w:ascii="Calibri" w:eastAsia="Calibri" w:hAnsi="Calibri" w:cs="Calibri"/>
          <w:sz w:val="20"/>
          <w:szCs w:val="20"/>
        </w:rPr>
        <w:t>ve read, pose questions, make announcements, etc. All postings must ad</w:t>
      </w:r>
      <w:r>
        <w:rPr>
          <w:rStyle w:val="None"/>
          <w:rFonts w:ascii="Calibri" w:eastAsia="Calibri" w:hAnsi="Calibri" w:cs="Calibri"/>
          <w:sz w:val="20"/>
          <w:szCs w:val="20"/>
        </w:rPr>
        <w:t>here to University policies and my standards of civility and respect.</w:t>
      </w:r>
    </w:p>
    <w:p w14:paraId="0D7ED225" w14:textId="77777777" w:rsidR="00C332DA" w:rsidRDefault="0072410F">
      <w:pPr>
        <w:pStyle w:val="BodyA"/>
        <w:numPr>
          <w:ilvl w:val="0"/>
          <w:numId w:val="38"/>
        </w:numPr>
        <w:rPr>
          <w:rFonts w:ascii="Trebuchet MS" w:hAnsi="Trebuchet MS"/>
          <w:sz w:val="20"/>
          <w:szCs w:val="20"/>
        </w:rPr>
      </w:pPr>
      <w:r>
        <w:rPr>
          <w:rStyle w:val="None"/>
          <w:rFonts w:ascii="Calibri" w:eastAsia="Calibri" w:hAnsi="Calibri" w:cs="Calibri"/>
          <w:b/>
          <w:bCs/>
          <w:i/>
          <w:iCs/>
          <w:sz w:val="20"/>
          <w:szCs w:val="20"/>
        </w:rPr>
        <w:t>Syllabus</w:t>
      </w:r>
      <w:r>
        <w:rPr>
          <w:rStyle w:val="None"/>
          <w:rFonts w:ascii="Calibri" w:eastAsia="Calibri" w:hAnsi="Calibri" w:cs="Calibri"/>
          <w:sz w:val="20"/>
          <w:szCs w:val="20"/>
        </w:rPr>
        <w:t>: The syllabus for this class is posted in this section. We are going to go over much of the syllabus on the first day of class. You</w:t>
      </w:r>
      <w:r>
        <w:rPr>
          <w:rStyle w:val="None"/>
          <w:rFonts w:ascii="Calibri" w:eastAsia="Calibri" w:hAnsi="Calibri" w:cs="Calibri"/>
          <w:sz w:val="20"/>
          <w:szCs w:val="20"/>
        </w:rPr>
        <w:t>’</w:t>
      </w:r>
      <w:r>
        <w:rPr>
          <w:rStyle w:val="None"/>
          <w:rFonts w:ascii="Calibri" w:eastAsia="Calibri" w:hAnsi="Calibri" w:cs="Calibri"/>
          <w:sz w:val="20"/>
          <w:szCs w:val="20"/>
        </w:rPr>
        <w:t>re responsible for the information listed her</w:t>
      </w:r>
      <w:r>
        <w:rPr>
          <w:rStyle w:val="None"/>
          <w:rFonts w:ascii="Calibri" w:eastAsia="Calibri" w:hAnsi="Calibri" w:cs="Calibri"/>
          <w:sz w:val="20"/>
          <w:szCs w:val="20"/>
        </w:rPr>
        <w:t>e. And if you mention this line to me privately, I</w:t>
      </w:r>
      <w:r>
        <w:rPr>
          <w:rStyle w:val="None"/>
          <w:rFonts w:ascii="Calibri" w:eastAsia="Calibri" w:hAnsi="Calibri" w:cs="Calibri"/>
          <w:sz w:val="20"/>
          <w:szCs w:val="20"/>
        </w:rPr>
        <w:t>’</w:t>
      </w:r>
      <w:r>
        <w:rPr>
          <w:rStyle w:val="None"/>
          <w:rFonts w:ascii="Calibri" w:eastAsia="Calibri" w:hAnsi="Calibri" w:cs="Calibri"/>
          <w:sz w:val="20"/>
          <w:szCs w:val="20"/>
        </w:rPr>
        <w:t>ll drop your second lowest quiz grade. Your lowest will already be dropped.</w:t>
      </w:r>
    </w:p>
    <w:p w14:paraId="555094AE" w14:textId="77777777" w:rsidR="00C332DA" w:rsidRDefault="00C332DA">
      <w:pPr>
        <w:pStyle w:val="BodyA"/>
        <w:rPr>
          <w:rStyle w:val="None"/>
          <w:rFonts w:ascii="Calibri" w:eastAsia="Calibri" w:hAnsi="Calibri" w:cs="Calibri"/>
          <w:sz w:val="20"/>
          <w:szCs w:val="20"/>
        </w:rPr>
      </w:pPr>
    </w:p>
    <w:p w14:paraId="0F64BCBE" w14:textId="77777777" w:rsidR="00C332DA" w:rsidRDefault="0072410F">
      <w:pPr>
        <w:pStyle w:val="BodyA"/>
        <w:rPr>
          <w:rStyle w:val="None"/>
          <w:rFonts w:ascii="Calibri" w:eastAsia="Calibri" w:hAnsi="Calibri" w:cs="Calibri"/>
          <w:sz w:val="20"/>
          <w:szCs w:val="20"/>
        </w:rPr>
      </w:pPr>
      <w:r>
        <w:rPr>
          <w:rStyle w:val="None"/>
          <w:rFonts w:ascii="Calibri" w:eastAsia="Calibri" w:hAnsi="Calibri" w:cs="Calibri"/>
          <w:b/>
          <w:bCs/>
          <w:sz w:val="20"/>
          <w:szCs w:val="20"/>
        </w:rPr>
        <w:t>Research Participation Requirement</w:t>
      </w:r>
      <w:r>
        <w:rPr>
          <w:rStyle w:val="None"/>
          <w:rFonts w:ascii="Calibri" w:eastAsia="Calibri" w:hAnsi="Calibri" w:cs="Calibri"/>
          <w:sz w:val="20"/>
          <w:szCs w:val="20"/>
        </w:rPr>
        <w:t>: Students in MEJO 141 are required to complete two hours of research over the course of the s</w:t>
      </w:r>
      <w:r>
        <w:rPr>
          <w:rStyle w:val="None"/>
          <w:rFonts w:ascii="Calibri" w:eastAsia="Calibri" w:hAnsi="Calibri" w:cs="Calibri"/>
          <w:sz w:val="20"/>
          <w:szCs w:val="20"/>
        </w:rPr>
        <w:t>emester. There are two ways you may fulfill this requirement. You can participate in two academic research studies in the School of Media and Journalism.  Participating in studies is a valuable way for you to receive first-hand experience with media and co</w:t>
      </w:r>
      <w:r>
        <w:rPr>
          <w:rStyle w:val="None"/>
          <w:rFonts w:ascii="Calibri" w:eastAsia="Calibri" w:hAnsi="Calibri" w:cs="Calibri"/>
          <w:sz w:val="20"/>
          <w:szCs w:val="20"/>
        </w:rPr>
        <w:t>mmunication research.  You will be able to sign up online to participate in these studies – and, double-dipping is allowed if you are taking another class that requires research participation.  The second way to fulfill your research participation requirem</w:t>
      </w:r>
      <w:r>
        <w:rPr>
          <w:rStyle w:val="None"/>
          <w:rFonts w:ascii="Calibri" w:eastAsia="Calibri" w:hAnsi="Calibri" w:cs="Calibri"/>
          <w:sz w:val="20"/>
          <w:szCs w:val="20"/>
        </w:rPr>
        <w:t xml:space="preserve">ent is to </w:t>
      </w:r>
      <w:r>
        <w:rPr>
          <w:rStyle w:val="None"/>
          <w:rFonts w:ascii="Calibri" w:eastAsia="Calibri" w:hAnsi="Calibri" w:cs="Calibri"/>
          <w:b/>
          <w:bCs/>
          <w:sz w:val="20"/>
          <w:szCs w:val="20"/>
        </w:rPr>
        <w:t>(a)</w:t>
      </w:r>
      <w:r>
        <w:rPr>
          <w:rStyle w:val="None"/>
          <w:rFonts w:ascii="Calibri" w:eastAsia="Calibri" w:hAnsi="Calibri" w:cs="Calibri"/>
          <w:sz w:val="20"/>
          <w:szCs w:val="20"/>
        </w:rPr>
        <w:t xml:space="preserve"> write assessments (two pages each) of two study topics in Journalist’s Resource (</w:t>
      </w:r>
      <w:hyperlink r:id="rId18" w:history="1">
        <w:r>
          <w:rPr>
            <w:rStyle w:val="Hyperlink2"/>
          </w:rPr>
          <w:t>http://journalistsresource.org/studies</w:t>
        </w:r>
      </w:hyperlink>
      <w:r>
        <w:rPr>
          <w:rStyle w:val="None"/>
          <w:rFonts w:ascii="Calibri" w:eastAsia="Calibri" w:hAnsi="Calibri" w:cs="Calibri"/>
          <w:sz w:val="20"/>
          <w:szCs w:val="20"/>
        </w:rPr>
        <w:t xml:space="preserve">); or </w:t>
      </w:r>
      <w:r>
        <w:rPr>
          <w:rStyle w:val="None"/>
          <w:rFonts w:ascii="Calibri" w:eastAsia="Calibri" w:hAnsi="Calibri" w:cs="Calibri"/>
          <w:b/>
          <w:bCs/>
          <w:sz w:val="20"/>
          <w:szCs w:val="20"/>
        </w:rPr>
        <w:t>(b)</w:t>
      </w:r>
      <w:r>
        <w:rPr>
          <w:rStyle w:val="None"/>
          <w:rFonts w:ascii="Calibri" w:eastAsia="Calibri" w:hAnsi="Calibri" w:cs="Calibri"/>
          <w:sz w:val="20"/>
          <w:szCs w:val="20"/>
        </w:rPr>
        <w:t xml:space="preserve"> write two two-page summaries/critiques of academic research articles.  Each review counts for one hour of research participation, so you may combine participation in the studies with article reviews to fulfill the research requirement.  You may summarize </w:t>
      </w:r>
      <w:r>
        <w:rPr>
          <w:rStyle w:val="None"/>
          <w:rFonts w:ascii="Calibri" w:eastAsia="Calibri" w:hAnsi="Calibri" w:cs="Calibri"/>
          <w:sz w:val="20"/>
          <w:szCs w:val="20"/>
        </w:rPr>
        <w:t xml:space="preserve">any article published in the past two years in the following journals:  </w:t>
      </w:r>
      <w:r>
        <w:rPr>
          <w:rStyle w:val="None"/>
          <w:rFonts w:ascii="Calibri" w:eastAsia="Calibri" w:hAnsi="Calibri" w:cs="Calibri"/>
          <w:i/>
          <w:iCs/>
          <w:sz w:val="20"/>
          <w:szCs w:val="20"/>
        </w:rPr>
        <w:t>Journalism &amp; Mass Communication Quarterly, Journal of Advertising Research, Journal of Mass Media Ethics, Mass Communication and Society, Journal of Public Relations Research</w:t>
      </w:r>
      <w:r>
        <w:rPr>
          <w:rStyle w:val="None"/>
          <w:rFonts w:ascii="Calibri" w:eastAsia="Calibri" w:hAnsi="Calibri" w:cs="Calibri"/>
          <w:sz w:val="20"/>
          <w:szCs w:val="20"/>
        </w:rPr>
        <w:t xml:space="preserve">, </w:t>
      </w:r>
      <w:r>
        <w:rPr>
          <w:rStyle w:val="None"/>
          <w:rFonts w:ascii="Calibri" w:eastAsia="Calibri" w:hAnsi="Calibri" w:cs="Calibri"/>
          <w:i/>
          <w:iCs/>
          <w:sz w:val="20"/>
          <w:szCs w:val="20"/>
        </w:rPr>
        <w:t>Public R</w:t>
      </w:r>
      <w:r>
        <w:rPr>
          <w:rStyle w:val="None"/>
          <w:rFonts w:ascii="Calibri" w:eastAsia="Calibri" w:hAnsi="Calibri" w:cs="Calibri"/>
          <w:i/>
          <w:iCs/>
          <w:sz w:val="20"/>
          <w:szCs w:val="20"/>
        </w:rPr>
        <w:t>elations Review</w:t>
      </w:r>
      <w:r>
        <w:rPr>
          <w:rStyle w:val="None"/>
          <w:rFonts w:ascii="Calibri" w:eastAsia="Calibri" w:hAnsi="Calibri" w:cs="Calibri"/>
          <w:sz w:val="20"/>
          <w:szCs w:val="20"/>
        </w:rPr>
        <w:t xml:space="preserve">, and </w:t>
      </w:r>
      <w:r>
        <w:rPr>
          <w:rStyle w:val="None"/>
          <w:rFonts w:ascii="Calibri" w:eastAsia="Calibri" w:hAnsi="Calibri" w:cs="Calibri"/>
          <w:i/>
          <w:iCs/>
          <w:sz w:val="20"/>
          <w:szCs w:val="20"/>
        </w:rPr>
        <w:t>Journal of Broadcasting &amp; Electronic Media</w:t>
      </w:r>
      <w:r>
        <w:rPr>
          <w:rStyle w:val="None"/>
          <w:rFonts w:ascii="Calibri" w:eastAsia="Calibri" w:hAnsi="Calibri" w:cs="Calibri"/>
          <w:sz w:val="20"/>
          <w:szCs w:val="20"/>
        </w:rPr>
        <w:t xml:space="preserve">. Get some guidance here: </w:t>
      </w:r>
      <w:hyperlink r:id="rId19" w:history="1">
        <w:r>
          <w:rPr>
            <w:rStyle w:val="Hyperlink2"/>
          </w:rPr>
          <w:t>http://guides.lib.unc.edu/jomcResReq</w:t>
        </w:r>
      </w:hyperlink>
      <w:r>
        <w:rPr>
          <w:rStyle w:val="None"/>
          <w:rFonts w:ascii="Calibri" w:eastAsia="Calibri" w:hAnsi="Calibri" w:cs="Calibri"/>
          <w:color w:val="FF0000"/>
          <w:sz w:val="20"/>
          <w:szCs w:val="20"/>
          <w:u w:color="FF0000"/>
        </w:rPr>
        <w:t xml:space="preserve">. </w:t>
      </w:r>
      <w:r>
        <w:rPr>
          <w:rStyle w:val="None"/>
          <w:rFonts w:ascii="Calibri" w:eastAsia="Calibri" w:hAnsi="Calibri" w:cs="Calibri"/>
          <w:sz w:val="20"/>
          <w:szCs w:val="20"/>
        </w:rPr>
        <w:t xml:space="preserve"> Your summaries are due no later than Thursday, Dec. 14, at 8 am: our final e</w:t>
      </w:r>
      <w:r>
        <w:rPr>
          <w:rStyle w:val="None"/>
          <w:rFonts w:ascii="Calibri" w:eastAsia="Calibri" w:hAnsi="Calibri" w:cs="Calibri"/>
          <w:sz w:val="20"/>
          <w:szCs w:val="20"/>
        </w:rPr>
        <w:t xml:space="preserve">xam date and time. Early papers are accepted with gratitude.  </w:t>
      </w:r>
    </w:p>
    <w:p w14:paraId="26A97D39" w14:textId="77777777" w:rsidR="00C332DA" w:rsidRDefault="00C332DA">
      <w:pPr>
        <w:pStyle w:val="BodyA"/>
        <w:suppressAutoHyphens/>
        <w:rPr>
          <w:rStyle w:val="None"/>
          <w:rFonts w:ascii="Calibri" w:eastAsia="Calibri" w:hAnsi="Calibri" w:cs="Calibri"/>
          <w:b/>
          <w:bCs/>
          <w:sz w:val="20"/>
          <w:szCs w:val="20"/>
        </w:rPr>
      </w:pPr>
    </w:p>
    <w:p w14:paraId="4F35B006" w14:textId="77777777" w:rsidR="00C332DA" w:rsidRDefault="0072410F">
      <w:pPr>
        <w:pStyle w:val="BodyA"/>
        <w:suppressAutoHyphens/>
        <w:rPr>
          <w:rStyle w:val="None"/>
          <w:rFonts w:ascii="Calibri" w:eastAsia="Calibri" w:hAnsi="Calibri" w:cs="Calibri"/>
          <w:sz w:val="20"/>
          <w:szCs w:val="20"/>
        </w:rPr>
      </w:pPr>
      <w:r>
        <w:rPr>
          <w:rStyle w:val="None"/>
          <w:rFonts w:ascii="Calibri" w:eastAsia="Calibri" w:hAnsi="Calibri" w:cs="Calibri"/>
          <w:b/>
          <w:bCs/>
          <w:sz w:val="20"/>
          <w:szCs w:val="20"/>
        </w:rPr>
        <w:t>A Few Words on Grades</w:t>
      </w:r>
      <w:r>
        <w:rPr>
          <w:rStyle w:val="None"/>
          <w:rFonts w:ascii="Calibri" w:eastAsia="Calibri" w:hAnsi="Calibri" w:cs="Calibri"/>
          <w:sz w:val="20"/>
          <w:szCs w:val="20"/>
        </w:rPr>
        <w:t>: I will follow the University’s Grading Standards, as adopted by the Faculty Council:</w:t>
      </w:r>
    </w:p>
    <w:p w14:paraId="59AEB87C" w14:textId="77777777" w:rsidR="00C332DA" w:rsidRDefault="00C332DA">
      <w:pPr>
        <w:pStyle w:val="BodyA"/>
        <w:suppressAutoHyphens/>
        <w:rPr>
          <w:rStyle w:val="None"/>
          <w:rFonts w:ascii="Calibri" w:eastAsia="Calibri" w:hAnsi="Calibri" w:cs="Calibri"/>
          <w:sz w:val="20"/>
          <w:szCs w:val="20"/>
        </w:rPr>
      </w:pPr>
    </w:p>
    <w:p w14:paraId="1EE852E0" w14:textId="77777777" w:rsidR="00C332DA" w:rsidRDefault="0072410F">
      <w:pPr>
        <w:pStyle w:val="BodyA"/>
        <w:suppressAutoHyphens/>
        <w:rPr>
          <w:rStyle w:val="None"/>
          <w:rFonts w:ascii="Calibri" w:eastAsia="Calibri" w:hAnsi="Calibri" w:cs="Calibri"/>
          <w:sz w:val="20"/>
          <w:szCs w:val="20"/>
        </w:rPr>
      </w:pPr>
      <w:r>
        <w:rPr>
          <w:rStyle w:val="None"/>
          <w:rFonts w:ascii="Calibri" w:eastAsia="Calibri" w:hAnsi="Calibri" w:cs="Calibri"/>
          <w:sz w:val="20"/>
          <w:szCs w:val="20"/>
        </w:rPr>
        <w:t xml:space="preserve">"A"  Mastery of course content at the highest level of attainment that can reasonably be expected of students at a given stage of development. The “A” grade states clearly that the student has shown such outstanding promise in the aspect of the discipline </w:t>
      </w:r>
      <w:r>
        <w:rPr>
          <w:rStyle w:val="None"/>
          <w:rFonts w:ascii="Calibri" w:eastAsia="Calibri" w:hAnsi="Calibri" w:cs="Calibri"/>
          <w:sz w:val="20"/>
          <w:szCs w:val="20"/>
        </w:rPr>
        <w:t xml:space="preserve">under study that he/she may be strongly encouraged to continue.   </w:t>
      </w:r>
    </w:p>
    <w:p w14:paraId="51C02F72" w14:textId="77777777" w:rsidR="00C332DA" w:rsidRDefault="00C332DA">
      <w:pPr>
        <w:pStyle w:val="BodyA"/>
        <w:suppressAutoHyphens/>
        <w:rPr>
          <w:rStyle w:val="None"/>
          <w:rFonts w:ascii="Calibri" w:eastAsia="Calibri" w:hAnsi="Calibri" w:cs="Calibri"/>
          <w:sz w:val="20"/>
          <w:szCs w:val="20"/>
        </w:rPr>
      </w:pPr>
    </w:p>
    <w:p w14:paraId="54E8FA9C" w14:textId="77777777" w:rsidR="00C332DA" w:rsidRDefault="0072410F">
      <w:pPr>
        <w:pStyle w:val="BodyA"/>
        <w:suppressAutoHyphens/>
        <w:rPr>
          <w:rStyle w:val="None"/>
          <w:rFonts w:ascii="Calibri" w:eastAsia="Calibri" w:hAnsi="Calibri" w:cs="Calibri"/>
          <w:sz w:val="20"/>
          <w:szCs w:val="20"/>
        </w:rPr>
      </w:pPr>
      <w:r>
        <w:rPr>
          <w:rStyle w:val="None"/>
          <w:rFonts w:ascii="Calibri" w:eastAsia="Calibri" w:hAnsi="Calibri" w:cs="Calibri"/>
          <w:sz w:val="20"/>
          <w:szCs w:val="20"/>
        </w:rPr>
        <w:t>"B" Strong performance demonstrating a high level of attainment for a student at a given stage of development. The “B” grade states that the student has shown solid promise in the aspect o</w:t>
      </w:r>
      <w:r>
        <w:rPr>
          <w:rStyle w:val="None"/>
          <w:rFonts w:ascii="Calibri" w:eastAsia="Calibri" w:hAnsi="Calibri" w:cs="Calibri"/>
          <w:sz w:val="20"/>
          <w:szCs w:val="20"/>
        </w:rPr>
        <w:t>f the discipline under study.</w:t>
      </w:r>
    </w:p>
    <w:p w14:paraId="08E3167B" w14:textId="77777777" w:rsidR="00C332DA" w:rsidRDefault="00C332DA">
      <w:pPr>
        <w:pStyle w:val="Header"/>
        <w:tabs>
          <w:tab w:val="clear" w:pos="4320"/>
          <w:tab w:val="clear" w:pos="8640"/>
        </w:tabs>
        <w:suppressAutoHyphens/>
        <w:rPr>
          <w:rFonts w:ascii="Calibri" w:eastAsia="Calibri" w:hAnsi="Calibri" w:cs="Calibri"/>
          <w:sz w:val="20"/>
          <w:szCs w:val="20"/>
        </w:rPr>
      </w:pPr>
    </w:p>
    <w:p w14:paraId="0AE21E11" w14:textId="77777777" w:rsidR="00C332DA" w:rsidRDefault="0072410F">
      <w:pPr>
        <w:pStyle w:val="BodyA"/>
        <w:suppressAutoHyphens/>
        <w:rPr>
          <w:rStyle w:val="None"/>
          <w:rFonts w:ascii="Calibri" w:eastAsia="Calibri" w:hAnsi="Calibri" w:cs="Calibri"/>
          <w:sz w:val="20"/>
          <w:szCs w:val="20"/>
        </w:rPr>
      </w:pPr>
      <w:r>
        <w:rPr>
          <w:rStyle w:val="None"/>
          <w:rFonts w:ascii="Calibri" w:eastAsia="Calibri" w:hAnsi="Calibri" w:cs="Calibri"/>
          <w:sz w:val="20"/>
          <w:szCs w:val="20"/>
        </w:rPr>
        <w:t xml:space="preserve">"C" A totally acceptable performance demonstrating an adequate level of attainment for a student at a given stage of development. The “C” </w:t>
      </w:r>
      <w:r>
        <w:rPr>
          <w:rStyle w:val="None"/>
          <w:rFonts w:ascii="Calibri" w:eastAsia="Calibri" w:hAnsi="Calibri" w:cs="Calibri"/>
          <w:sz w:val="20"/>
          <w:szCs w:val="20"/>
        </w:rPr>
        <w:t xml:space="preserve">grade states that, while not yet showing any unusual promise, the student may continue to study in the discipline with reasonable hope of intellectual development. </w:t>
      </w:r>
    </w:p>
    <w:p w14:paraId="1FA81A31" w14:textId="77777777" w:rsidR="00C332DA" w:rsidRDefault="00C332DA">
      <w:pPr>
        <w:pStyle w:val="BodyA"/>
        <w:suppressAutoHyphens/>
        <w:rPr>
          <w:rStyle w:val="None"/>
          <w:rFonts w:ascii="Calibri" w:eastAsia="Calibri" w:hAnsi="Calibri" w:cs="Calibri"/>
          <w:sz w:val="20"/>
          <w:szCs w:val="20"/>
        </w:rPr>
      </w:pPr>
    </w:p>
    <w:p w14:paraId="0F017D21" w14:textId="77777777" w:rsidR="00C332DA" w:rsidRDefault="0072410F">
      <w:pPr>
        <w:pStyle w:val="BodyA"/>
        <w:suppressAutoHyphens/>
        <w:rPr>
          <w:rStyle w:val="None"/>
          <w:rFonts w:ascii="Calibri" w:eastAsia="Calibri" w:hAnsi="Calibri" w:cs="Calibri"/>
          <w:sz w:val="20"/>
          <w:szCs w:val="20"/>
        </w:rPr>
      </w:pPr>
      <w:r>
        <w:rPr>
          <w:rStyle w:val="None"/>
          <w:rFonts w:ascii="Calibri" w:eastAsia="Calibri" w:hAnsi="Calibri" w:cs="Calibri"/>
          <w:sz w:val="20"/>
          <w:szCs w:val="20"/>
        </w:rPr>
        <w:t>"D" A marginal performance in the required exercises demonstrating a minimal passing level</w:t>
      </w:r>
      <w:r>
        <w:rPr>
          <w:rStyle w:val="None"/>
          <w:rFonts w:ascii="Calibri" w:eastAsia="Calibri" w:hAnsi="Calibri" w:cs="Calibri"/>
          <w:sz w:val="20"/>
          <w:szCs w:val="20"/>
        </w:rPr>
        <w:t xml:space="preserve"> of attainment for a student at a given stage of development. The “D” grade states that the student has given no evidence of prospective growth in the discipline; an accumulation of D grades should be taken to mean that the student would be well advised no</w:t>
      </w:r>
      <w:r>
        <w:rPr>
          <w:rStyle w:val="None"/>
          <w:rFonts w:ascii="Calibri" w:eastAsia="Calibri" w:hAnsi="Calibri" w:cs="Calibri"/>
          <w:sz w:val="20"/>
          <w:szCs w:val="20"/>
        </w:rPr>
        <w:t xml:space="preserve">t to continue in the academic field. </w:t>
      </w:r>
    </w:p>
    <w:p w14:paraId="472A1EB9" w14:textId="77777777" w:rsidR="00C332DA" w:rsidRDefault="00C332DA">
      <w:pPr>
        <w:pStyle w:val="EndnoteText"/>
        <w:suppressAutoHyphens/>
        <w:rPr>
          <w:rFonts w:ascii="Calibri" w:eastAsia="Calibri" w:hAnsi="Calibri" w:cs="Calibri"/>
          <w:sz w:val="20"/>
          <w:szCs w:val="20"/>
        </w:rPr>
      </w:pPr>
    </w:p>
    <w:p w14:paraId="35E980D7" w14:textId="77777777" w:rsidR="00C332DA" w:rsidRDefault="0072410F">
      <w:pPr>
        <w:pStyle w:val="BodyA"/>
        <w:suppressAutoHyphens/>
        <w:rPr>
          <w:rStyle w:val="None"/>
          <w:rFonts w:ascii="Calibri" w:eastAsia="Calibri" w:hAnsi="Calibri" w:cs="Calibri"/>
          <w:sz w:val="20"/>
          <w:szCs w:val="20"/>
        </w:rPr>
      </w:pPr>
      <w:r>
        <w:rPr>
          <w:rStyle w:val="None"/>
          <w:rFonts w:ascii="Calibri" w:eastAsia="Calibri" w:hAnsi="Calibri" w:cs="Calibri"/>
          <w:sz w:val="20"/>
          <w:szCs w:val="20"/>
        </w:rPr>
        <w:t>"F" For whatever reasons, an unacceptable performance. The “F” grade indicates that the student’s performance in the required exercises has revealed almost no understanding of the course content. A grade of F should w</w:t>
      </w:r>
      <w:r>
        <w:rPr>
          <w:rStyle w:val="None"/>
          <w:rFonts w:ascii="Calibri" w:eastAsia="Calibri" w:hAnsi="Calibri" w:cs="Calibri"/>
          <w:sz w:val="20"/>
          <w:szCs w:val="20"/>
        </w:rPr>
        <w:t xml:space="preserve">arrant an adviser’s questioning whether the student may suitably register for further study in the discipline before remedial work is undertaken. </w:t>
      </w:r>
    </w:p>
    <w:p w14:paraId="5A008594" w14:textId="77777777" w:rsidR="00C332DA" w:rsidRDefault="00C332DA">
      <w:pPr>
        <w:pStyle w:val="BodyA"/>
        <w:suppressAutoHyphens/>
        <w:rPr>
          <w:rStyle w:val="None"/>
          <w:rFonts w:ascii="Calibri" w:eastAsia="Calibri" w:hAnsi="Calibri" w:cs="Calibri"/>
          <w:sz w:val="20"/>
          <w:szCs w:val="20"/>
        </w:rPr>
      </w:pPr>
    </w:p>
    <w:p w14:paraId="611177EC" w14:textId="77777777" w:rsidR="00C332DA" w:rsidRDefault="0072410F">
      <w:pPr>
        <w:pStyle w:val="BodyA"/>
        <w:suppressAutoHyphens/>
        <w:rPr>
          <w:rStyle w:val="None"/>
          <w:rFonts w:ascii="Calibri" w:eastAsia="Calibri" w:hAnsi="Calibri" w:cs="Calibri"/>
          <w:sz w:val="20"/>
          <w:szCs w:val="20"/>
        </w:rPr>
      </w:pPr>
      <w:r>
        <w:rPr>
          <w:rStyle w:val="None"/>
          <w:rFonts w:ascii="Calibri" w:eastAsia="Calibri" w:hAnsi="Calibri" w:cs="Calibri"/>
          <w:b/>
          <w:bCs/>
          <w:sz w:val="20"/>
          <w:szCs w:val="20"/>
        </w:rPr>
        <w:t>The Stolen from the Boynton Corollaries</w:t>
      </w:r>
      <w:r>
        <w:rPr>
          <w:rStyle w:val="None"/>
          <w:rFonts w:ascii="Calibri" w:eastAsia="Calibri" w:hAnsi="Calibri" w:cs="Calibri"/>
          <w:sz w:val="20"/>
          <w:szCs w:val="20"/>
        </w:rPr>
        <w:t>: Here are some tips from another instructor, that seem pretty spot o</w:t>
      </w:r>
      <w:r>
        <w:rPr>
          <w:rStyle w:val="None"/>
          <w:rFonts w:ascii="Calibri" w:eastAsia="Calibri" w:hAnsi="Calibri" w:cs="Calibri"/>
          <w:sz w:val="20"/>
          <w:szCs w:val="20"/>
        </w:rPr>
        <w:t>n to what I’ll be looking for:</w:t>
      </w:r>
    </w:p>
    <w:p w14:paraId="76328DEB" w14:textId="77777777" w:rsidR="00C332DA" w:rsidRDefault="00C332DA">
      <w:pPr>
        <w:pStyle w:val="BodyA"/>
        <w:suppressAutoHyphens/>
        <w:rPr>
          <w:rStyle w:val="None"/>
          <w:rFonts w:ascii="Calibri" w:eastAsia="Calibri" w:hAnsi="Calibri" w:cs="Calibri"/>
          <w:sz w:val="20"/>
          <w:szCs w:val="20"/>
        </w:rPr>
      </w:pPr>
    </w:p>
    <w:p w14:paraId="0C7B73E0" w14:textId="77777777" w:rsidR="00C332DA" w:rsidRDefault="0072410F">
      <w:pPr>
        <w:pStyle w:val="BodyA"/>
        <w:suppressAutoHyphens/>
        <w:rPr>
          <w:rStyle w:val="None"/>
          <w:rFonts w:ascii="Calibri" w:eastAsia="Calibri" w:hAnsi="Calibri" w:cs="Calibri"/>
          <w:sz w:val="20"/>
          <w:szCs w:val="20"/>
        </w:rPr>
      </w:pPr>
      <w:r>
        <w:rPr>
          <w:rStyle w:val="None"/>
          <w:rFonts w:ascii="Calibri" w:eastAsia="Calibri" w:hAnsi="Calibri" w:cs="Calibri"/>
          <w:b/>
          <w:bCs/>
          <w:sz w:val="20"/>
          <w:szCs w:val="20"/>
        </w:rPr>
        <w:t>A</w:t>
      </w:r>
      <w:r>
        <w:rPr>
          <w:rStyle w:val="None"/>
          <w:rFonts w:ascii="Calibri" w:eastAsia="Calibri" w:hAnsi="Calibri" w:cs="Calibri"/>
          <w:sz w:val="20"/>
          <w:szCs w:val="20"/>
        </w:rPr>
        <w:t xml:space="preserve">: Your work is “wow!” Your thinking is clear and original. Your assertions are logically supported with plenty of relevant evidence. Your writing is strong and grammatically correct. </w:t>
      </w:r>
    </w:p>
    <w:p w14:paraId="77190375" w14:textId="77777777" w:rsidR="00C332DA" w:rsidRDefault="00C332DA">
      <w:pPr>
        <w:pStyle w:val="BodyA"/>
        <w:suppressAutoHyphens/>
        <w:rPr>
          <w:rStyle w:val="None"/>
          <w:rFonts w:ascii="Calibri" w:eastAsia="Calibri" w:hAnsi="Calibri" w:cs="Calibri"/>
          <w:sz w:val="20"/>
          <w:szCs w:val="20"/>
        </w:rPr>
      </w:pPr>
    </w:p>
    <w:p w14:paraId="15A68A5B" w14:textId="77777777" w:rsidR="00C332DA" w:rsidRDefault="0072410F">
      <w:pPr>
        <w:pStyle w:val="BodyA"/>
        <w:suppressAutoHyphens/>
        <w:rPr>
          <w:rStyle w:val="None"/>
          <w:rFonts w:ascii="Calibri" w:eastAsia="Calibri" w:hAnsi="Calibri" w:cs="Calibri"/>
          <w:sz w:val="20"/>
          <w:szCs w:val="20"/>
        </w:rPr>
      </w:pPr>
      <w:r>
        <w:rPr>
          <w:rStyle w:val="None"/>
          <w:rFonts w:ascii="Calibri" w:eastAsia="Calibri" w:hAnsi="Calibri" w:cs="Calibri"/>
          <w:b/>
          <w:bCs/>
          <w:sz w:val="20"/>
          <w:szCs w:val="20"/>
        </w:rPr>
        <w:t>B</w:t>
      </w:r>
      <w:r>
        <w:rPr>
          <w:rStyle w:val="None"/>
          <w:rFonts w:ascii="Calibri" w:eastAsia="Calibri" w:hAnsi="Calibri" w:cs="Calibri"/>
          <w:sz w:val="20"/>
          <w:szCs w:val="20"/>
        </w:rPr>
        <w:t>: Topics are carefully and thoughtful</w:t>
      </w:r>
      <w:r>
        <w:rPr>
          <w:rStyle w:val="None"/>
          <w:rFonts w:ascii="Calibri" w:eastAsia="Calibri" w:hAnsi="Calibri" w:cs="Calibri"/>
          <w:sz w:val="20"/>
          <w:szCs w:val="20"/>
        </w:rPr>
        <w:t xml:space="preserve">ly covered. Superficial flaws in logic, evidence, or organization exist, but your case is clear and on-target. Writing is strong with very few errors. Your work is quite good. </w:t>
      </w:r>
    </w:p>
    <w:p w14:paraId="3116796F" w14:textId="77777777" w:rsidR="00C332DA" w:rsidRDefault="00C332DA">
      <w:pPr>
        <w:pStyle w:val="BodyA"/>
        <w:suppressAutoHyphens/>
        <w:rPr>
          <w:rStyle w:val="None"/>
          <w:rFonts w:ascii="Calibri" w:eastAsia="Calibri" w:hAnsi="Calibri" w:cs="Calibri"/>
          <w:b/>
          <w:bCs/>
          <w:sz w:val="20"/>
          <w:szCs w:val="20"/>
        </w:rPr>
      </w:pPr>
    </w:p>
    <w:p w14:paraId="463D6FE4" w14:textId="77777777" w:rsidR="00C332DA" w:rsidRDefault="0072410F">
      <w:pPr>
        <w:pStyle w:val="BodyA"/>
        <w:suppressAutoHyphens/>
        <w:rPr>
          <w:rStyle w:val="None"/>
          <w:rFonts w:ascii="Calibri" w:eastAsia="Calibri" w:hAnsi="Calibri" w:cs="Calibri"/>
          <w:sz w:val="20"/>
          <w:szCs w:val="20"/>
        </w:rPr>
      </w:pPr>
      <w:r>
        <w:rPr>
          <w:rStyle w:val="None"/>
          <w:rFonts w:ascii="Calibri" w:eastAsia="Calibri" w:hAnsi="Calibri" w:cs="Calibri"/>
          <w:b/>
          <w:bCs/>
          <w:sz w:val="20"/>
          <w:szCs w:val="20"/>
        </w:rPr>
        <w:lastRenderedPageBreak/>
        <w:t>C</w:t>
      </w:r>
      <w:r>
        <w:rPr>
          <w:rStyle w:val="None"/>
          <w:rFonts w:ascii="Calibri" w:eastAsia="Calibri" w:hAnsi="Calibri" w:cs="Calibri"/>
          <w:sz w:val="20"/>
          <w:szCs w:val="20"/>
        </w:rPr>
        <w:t>: One or two minor elements of the assignment or evidence are weak or missing</w:t>
      </w:r>
      <w:r>
        <w:rPr>
          <w:rStyle w:val="None"/>
          <w:rFonts w:ascii="Calibri" w:eastAsia="Calibri" w:hAnsi="Calibri" w:cs="Calibri"/>
          <w:sz w:val="20"/>
          <w:szCs w:val="20"/>
        </w:rPr>
        <w:t xml:space="preserve">. Organization is adequate. Writing contains several misspellings or grammatical errors. Your work is average (which, BTW, is not a bad thing!!). </w:t>
      </w:r>
    </w:p>
    <w:p w14:paraId="3DFA4C21" w14:textId="77777777" w:rsidR="00C332DA" w:rsidRDefault="00C332DA">
      <w:pPr>
        <w:pStyle w:val="BodyA"/>
        <w:suppressAutoHyphens/>
        <w:rPr>
          <w:rStyle w:val="None"/>
          <w:rFonts w:ascii="Calibri" w:eastAsia="Calibri" w:hAnsi="Calibri" w:cs="Calibri"/>
          <w:b/>
          <w:bCs/>
          <w:sz w:val="20"/>
          <w:szCs w:val="20"/>
        </w:rPr>
      </w:pPr>
    </w:p>
    <w:p w14:paraId="464760B6" w14:textId="77777777" w:rsidR="00C332DA" w:rsidRDefault="0072410F">
      <w:pPr>
        <w:pStyle w:val="BodyA"/>
        <w:suppressAutoHyphens/>
        <w:rPr>
          <w:rStyle w:val="None"/>
          <w:rFonts w:ascii="Calibri" w:eastAsia="Calibri" w:hAnsi="Calibri" w:cs="Calibri"/>
          <w:sz w:val="20"/>
          <w:szCs w:val="20"/>
        </w:rPr>
      </w:pPr>
      <w:r>
        <w:rPr>
          <w:rStyle w:val="None"/>
          <w:rFonts w:ascii="Calibri" w:eastAsia="Calibri" w:hAnsi="Calibri" w:cs="Calibri"/>
          <w:b/>
          <w:bCs/>
          <w:sz w:val="20"/>
          <w:szCs w:val="20"/>
        </w:rPr>
        <w:t>D</w:t>
      </w:r>
      <w:r>
        <w:rPr>
          <w:rStyle w:val="None"/>
          <w:rFonts w:ascii="Calibri" w:eastAsia="Calibri" w:hAnsi="Calibri" w:cs="Calibri"/>
          <w:sz w:val="20"/>
          <w:szCs w:val="20"/>
        </w:rPr>
        <w:t>: Several elements of the assignment or evidence are missing. Organization is haphazard. Writing contains n</w:t>
      </w:r>
      <w:r>
        <w:rPr>
          <w:rStyle w:val="None"/>
          <w:rFonts w:ascii="Calibri" w:eastAsia="Calibri" w:hAnsi="Calibri" w:cs="Calibri"/>
          <w:sz w:val="20"/>
          <w:szCs w:val="20"/>
        </w:rPr>
        <w:t xml:space="preserve">umerous mistakes and detracts from the message. Your work is below average. </w:t>
      </w:r>
    </w:p>
    <w:p w14:paraId="3B55EDF9" w14:textId="77777777" w:rsidR="00C332DA" w:rsidRDefault="00C332DA">
      <w:pPr>
        <w:pStyle w:val="BodyA"/>
        <w:suppressAutoHyphens/>
        <w:rPr>
          <w:rStyle w:val="None"/>
          <w:rFonts w:ascii="Calibri" w:eastAsia="Calibri" w:hAnsi="Calibri" w:cs="Calibri"/>
          <w:b/>
          <w:bCs/>
          <w:sz w:val="20"/>
          <w:szCs w:val="20"/>
        </w:rPr>
      </w:pPr>
    </w:p>
    <w:p w14:paraId="6A974AB6" w14:textId="77777777" w:rsidR="00C332DA" w:rsidRDefault="0072410F">
      <w:pPr>
        <w:pStyle w:val="BodyA"/>
        <w:suppressAutoHyphens/>
        <w:rPr>
          <w:rStyle w:val="None"/>
          <w:rFonts w:ascii="Calibri" w:eastAsia="Calibri" w:hAnsi="Calibri" w:cs="Calibri"/>
          <w:sz w:val="20"/>
          <w:szCs w:val="20"/>
        </w:rPr>
      </w:pPr>
      <w:r>
        <w:rPr>
          <w:rStyle w:val="None"/>
          <w:rFonts w:ascii="Calibri" w:eastAsia="Calibri" w:hAnsi="Calibri" w:cs="Calibri"/>
          <w:b/>
          <w:bCs/>
          <w:sz w:val="20"/>
          <w:szCs w:val="20"/>
        </w:rPr>
        <w:t>F</w:t>
      </w:r>
      <w:r>
        <w:rPr>
          <w:rStyle w:val="None"/>
          <w:rFonts w:ascii="Calibri" w:eastAsia="Calibri" w:hAnsi="Calibri" w:cs="Calibri"/>
          <w:sz w:val="20"/>
          <w:szCs w:val="20"/>
        </w:rPr>
        <w:t>: You miss the point of the assignment, or you don’t complete the assignment. Most or all of the required elements are missing. Writing is poor and it’s difficult to discern the</w:t>
      </w:r>
      <w:r>
        <w:rPr>
          <w:rStyle w:val="None"/>
          <w:rFonts w:ascii="Calibri" w:eastAsia="Calibri" w:hAnsi="Calibri" w:cs="Calibri"/>
          <w:sz w:val="20"/>
          <w:szCs w:val="20"/>
        </w:rPr>
        <w:t xml:space="preserve"> message. Your work is failing. </w:t>
      </w:r>
    </w:p>
    <w:p w14:paraId="491A1F7A" w14:textId="77777777" w:rsidR="00C332DA" w:rsidRDefault="00C332DA">
      <w:pPr>
        <w:pStyle w:val="BodyA"/>
        <w:suppressAutoHyphens/>
        <w:rPr>
          <w:rStyle w:val="None"/>
          <w:rFonts w:ascii="Calibri" w:eastAsia="Calibri" w:hAnsi="Calibri" w:cs="Calibri"/>
          <w:sz w:val="20"/>
          <w:szCs w:val="20"/>
        </w:rPr>
      </w:pPr>
    </w:p>
    <w:p w14:paraId="0A3672BA" w14:textId="77777777" w:rsidR="00C332DA" w:rsidRDefault="00C332DA">
      <w:pPr>
        <w:pStyle w:val="BodyA"/>
        <w:suppressAutoHyphens/>
        <w:rPr>
          <w:rStyle w:val="None"/>
          <w:rFonts w:ascii="Calibri" w:eastAsia="Calibri" w:hAnsi="Calibri" w:cs="Calibri"/>
          <w:sz w:val="20"/>
          <w:szCs w:val="20"/>
        </w:rPr>
      </w:pPr>
    </w:p>
    <w:p w14:paraId="65DBF028" w14:textId="77777777" w:rsidR="00C332DA" w:rsidRDefault="00C332DA">
      <w:pPr>
        <w:pStyle w:val="BodyA"/>
        <w:suppressAutoHyphens/>
        <w:rPr>
          <w:rStyle w:val="None"/>
          <w:rFonts w:ascii="Calibri" w:eastAsia="Calibri" w:hAnsi="Calibri" w:cs="Calibri"/>
          <w:sz w:val="20"/>
          <w:szCs w:val="20"/>
        </w:rPr>
      </w:pPr>
    </w:p>
    <w:p w14:paraId="41991D47" w14:textId="77777777" w:rsidR="00C332DA" w:rsidRDefault="00C332DA">
      <w:pPr>
        <w:pStyle w:val="BodyA"/>
        <w:suppressAutoHyphens/>
        <w:rPr>
          <w:rStyle w:val="None"/>
          <w:rFonts w:ascii="Calibri" w:eastAsia="Calibri" w:hAnsi="Calibri" w:cs="Calibri"/>
          <w:sz w:val="20"/>
          <w:szCs w:val="20"/>
        </w:rPr>
      </w:pPr>
    </w:p>
    <w:p w14:paraId="2A04F21A" w14:textId="77777777" w:rsidR="00C332DA" w:rsidRDefault="00C332DA">
      <w:pPr>
        <w:pStyle w:val="BodyA"/>
        <w:suppressAutoHyphens/>
        <w:rPr>
          <w:rStyle w:val="None"/>
          <w:rFonts w:ascii="Calibri" w:eastAsia="Calibri" w:hAnsi="Calibri" w:cs="Calibri"/>
          <w:sz w:val="20"/>
          <w:szCs w:val="20"/>
        </w:rPr>
      </w:pPr>
    </w:p>
    <w:p w14:paraId="1AC8A9F6" w14:textId="77777777" w:rsidR="00C332DA" w:rsidRDefault="00C332DA">
      <w:pPr>
        <w:pStyle w:val="BodyA"/>
        <w:suppressAutoHyphens/>
        <w:rPr>
          <w:rStyle w:val="None"/>
          <w:rFonts w:ascii="Calibri" w:eastAsia="Calibri" w:hAnsi="Calibri" w:cs="Calibri"/>
          <w:sz w:val="20"/>
          <w:szCs w:val="20"/>
        </w:rPr>
      </w:pPr>
    </w:p>
    <w:p w14:paraId="1F2D0608" w14:textId="77777777" w:rsidR="00C332DA" w:rsidRDefault="0072410F">
      <w:pPr>
        <w:pStyle w:val="BodyA"/>
        <w:suppressAutoHyphens/>
        <w:rPr>
          <w:rStyle w:val="None"/>
          <w:rFonts w:ascii="Calibri" w:eastAsia="Calibri" w:hAnsi="Calibri" w:cs="Calibri"/>
          <w:sz w:val="20"/>
          <w:szCs w:val="20"/>
        </w:rPr>
      </w:pPr>
      <w:r>
        <w:rPr>
          <w:rStyle w:val="None"/>
          <w:rFonts w:ascii="Calibri" w:eastAsia="Calibri" w:hAnsi="Calibri" w:cs="Calibri"/>
          <w:b/>
          <w:bCs/>
          <w:sz w:val="20"/>
          <w:szCs w:val="20"/>
        </w:rPr>
        <w:t>Basic guidelines</w:t>
      </w:r>
      <w:r>
        <w:rPr>
          <w:rStyle w:val="None"/>
          <w:rFonts w:ascii="Calibri" w:eastAsia="Calibri" w:hAnsi="Calibri" w:cs="Calibri"/>
          <w:sz w:val="20"/>
          <w:szCs w:val="20"/>
        </w:rPr>
        <w:t xml:space="preserve">: </w:t>
      </w:r>
    </w:p>
    <w:p w14:paraId="1D4D1535" w14:textId="77777777" w:rsidR="00C332DA" w:rsidRDefault="00C332DA">
      <w:pPr>
        <w:pStyle w:val="BodyA"/>
        <w:suppressAutoHyphens/>
        <w:rPr>
          <w:rStyle w:val="None"/>
          <w:rFonts w:ascii="Calibri" w:eastAsia="Calibri" w:hAnsi="Calibri" w:cs="Calibri"/>
          <w:sz w:val="20"/>
          <w:szCs w:val="20"/>
        </w:rPr>
      </w:pPr>
    </w:p>
    <w:p w14:paraId="313363DA" w14:textId="77777777" w:rsidR="00C332DA" w:rsidRDefault="0072410F">
      <w:pPr>
        <w:pStyle w:val="BodyA"/>
        <w:numPr>
          <w:ilvl w:val="0"/>
          <w:numId w:val="40"/>
        </w:numPr>
        <w:suppressAutoHyphens/>
        <w:rPr>
          <w:rFonts w:ascii="Trebuchet MS" w:hAnsi="Trebuchet MS"/>
          <w:sz w:val="20"/>
          <w:szCs w:val="20"/>
        </w:rPr>
      </w:pPr>
      <w:r>
        <w:rPr>
          <w:rStyle w:val="None"/>
          <w:rFonts w:ascii="Calibri" w:eastAsia="Calibri" w:hAnsi="Calibri" w:cs="Calibri"/>
          <w:b/>
          <w:bCs/>
          <w:sz w:val="20"/>
          <w:szCs w:val="20"/>
        </w:rPr>
        <w:t>Be on time</w:t>
      </w:r>
      <w:r>
        <w:rPr>
          <w:rStyle w:val="None"/>
          <w:rFonts w:ascii="Calibri" w:eastAsia="Calibri" w:hAnsi="Calibri" w:cs="Calibri"/>
          <w:sz w:val="20"/>
          <w:szCs w:val="20"/>
        </w:rPr>
        <w:t xml:space="preserve"> – </w:t>
      </w:r>
      <w:r>
        <w:rPr>
          <w:rStyle w:val="None"/>
          <w:rFonts w:ascii="Calibri" w:eastAsia="Calibri" w:hAnsi="Calibri" w:cs="Calibri"/>
          <w:sz w:val="20"/>
          <w:szCs w:val="20"/>
        </w:rPr>
        <w:t>it</w:t>
      </w:r>
      <w:r>
        <w:rPr>
          <w:rStyle w:val="None"/>
          <w:rFonts w:ascii="Calibri" w:eastAsia="Calibri" w:hAnsi="Calibri" w:cs="Calibri"/>
          <w:sz w:val="20"/>
          <w:szCs w:val="20"/>
        </w:rPr>
        <w:t>’</w:t>
      </w:r>
      <w:r>
        <w:rPr>
          <w:rStyle w:val="None"/>
          <w:rFonts w:ascii="Calibri" w:eastAsia="Calibri" w:hAnsi="Calibri" w:cs="Calibri"/>
          <w:sz w:val="20"/>
          <w:szCs w:val="20"/>
        </w:rPr>
        <w:t>s a matter of professionalism, responsibility, and mutual respect (all huge themes of this course). Class starts promptly at 8 a.m. If I can get here on time, so can you.</w:t>
      </w:r>
    </w:p>
    <w:p w14:paraId="1B8A749E" w14:textId="77777777" w:rsidR="00C332DA" w:rsidRDefault="0072410F">
      <w:pPr>
        <w:pStyle w:val="BodyA"/>
        <w:numPr>
          <w:ilvl w:val="0"/>
          <w:numId w:val="42"/>
        </w:numPr>
        <w:suppressAutoHyphens/>
        <w:rPr>
          <w:rFonts w:ascii="Trebuchet MS" w:hAnsi="Trebuchet MS"/>
          <w:sz w:val="20"/>
          <w:szCs w:val="20"/>
        </w:rPr>
      </w:pPr>
      <w:r>
        <w:rPr>
          <w:rStyle w:val="None"/>
          <w:rFonts w:ascii="Calibri" w:eastAsia="Calibri" w:hAnsi="Calibri" w:cs="Calibri"/>
          <w:b/>
          <w:bCs/>
          <w:sz w:val="20"/>
          <w:szCs w:val="20"/>
        </w:rPr>
        <w:t xml:space="preserve">Be </w:t>
      </w:r>
      <w:r>
        <w:rPr>
          <w:rStyle w:val="None"/>
          <w:rFonts w:ascii="Calibri" w:eastAsia="Calibri" w:hAnsi="Calibri" w:cs="Calibri"/>
          <w:b/>
          <w:bCs/>
          <w:sz w:val="20"/>
          <w:szCs w:val="20"/>
        </w:rPr>
        <w:t>respectful</w:t>
      </w:r>
      <w:r>
        <w:rPr>
          <w:rStyle w:val="None"/>
          <w:rFonts w:ascii="Calibri" w:eastAsia="Calibri" w:hAnsi="Calibri" w:cs="Calibri"/>
          <w:sz w:val="20"/>
          <w:szCs w:val="20"/>
        </w:rPr>
        <w:t xml:space="preserve"> – </w:t>
      </w:r>
      <w:r>
        <w:rPr>
          <w:rStyle w:val="None"/>
          <w:rFonts w:ascii="Calibri" w:eastAsia="Calibri" w:hAnsi="Calibri" w:cs="Calibri"/>
          <w:sz w:val="20"/>
          <w:szCs w:val="20"/>
        </w:rPr>
        <w:t>The topics discussed in class might generate some intense disagreements. That is ok; these are weighty subjects with lots of gray areas. But, we will be respectful of other points of view. You don</w:t>
      </w:r>
      <w:r>
        <w:rPr>
          <w:rStyle w:val="None"/>
          <w:rFonts w:ascii="Calibri" w:eastAsia="Calibri" w:hAnsi="Calibri" w:cs="Calibri"/>
          <w:sz w:val="20"/>
          <w:szCs w:val="20"/>
        </w:rPr>
        <w:t>’</w:t>
      </w:r>
      <w:r>
        <w:rPr>
          <w:rStyle w:val="None"/>
          <w:rFonts w:ascii="Calibri" w:eastAsia="Calibri" w:hAnsi="Calibri" w:cs="Calibri"/>
          <w:sz w:val="20"/>
          <w:szCs w:val="20"/>
        </w:rPr>
        <w:t>t have to like what classmates are saying, but</w:t>
      </w:r>
      <w:r>
        <w:rPr>
          <w:rStyle w:val="None"/>
          <w:rFonts w:ascii="Calibri" w:eastAsia="Calibri" w:hAnsi="Calibri" w:cs="Calibri"/>
          <w:sz w:val="20"/>
          <w:szCs w:val="20"/>
        </w:rPr>
        <w:t xml:space="preserve"> you do have to afford them the same courtesy you will be afforded. I simply will not tolerate incivility. You will not be censored, but you will be courteous.</w:t>
      </w:r>
    </w:p>
    <w:p w14:paraId="29A8A3BF" w14:textId="77777777" w:rsidR="00C332DA" w:rsidRDefault="0072410F">
      <w:pPr>
        <w:pStyle w:val="BodyA"/>
        <w:numPr>
          <w:ilvl w:val="0"/>
          <w:numId w:val="44"/>
        </w:numPr>
        <w:suppressAutoHyphens/>
        <w:rPr>
          <w:rFonts w:ascii="Trebuchet MS" w:hAnsi="Trebuchet MS"/>
          <w:sz w:val="20"/>
          <w:szCs w:val="20"/>
        </w:rPr>
      </w:pPr>
      <w:r>
        <w:rPr>
          <w:rStyle w:val="None"/>
          <w:rFonts w:ascii="Calibri" w:eastAsia="Calibri" w:hAnsi="Calibri" w:cs="Calibri"/>
          <w:b/>
          <w:bCs/>
          <w:sz w:val="20"/>
          <w:szCs w:val="20"/>
        </w:rPr>
        <w:t>Turn off the ringers</w:t>
      </w:r>
      <w:r>
        <w:rPr>
          <w:rStyle w:val="None"/>
          <w:rFonts w:ascii="Calibri" w:eastAsia="Calibri" w:hAnsi="Calibri" w:cs="Calibri"/>
          <w:sz w:val="20"/>
          <w:szCs w:val="20"/>
        </w:rPr>
        <w:t xml:space="preserve"> – </w:t>
      </w:r>
      <w:r>
        <w:rPr>
          <w:rStyle w:val="None"/>
          <w:rFonts w:ascii="Calibri" w:eastAsia="Calibri" w:hAnsi="Calibri" w:cs="Calibri"/>
          <w:sz w:val="20"/>
          <w:szCs w:val="20"/>
        </w:rPr>
        <w:t>Turn off the ringer to your phones before class starts. Treat this like t</w:t>
      </w:r>
      <w:r>
        <w:rPr>
          <w:rStyle w:val="None"/>
          <w:rFonts w:ascii="Calibri" w:eastAsia="Calibri" w:hAnsi="Calibri" w:cs="Calibri"/>
          <w:sz w:val="20"/>
          <w:szCs w:val="20"/>
        </w:rPr>
        <w:t>he ballet or a small theater. If you are expecting an emergency phone call, let me know before class, keep the phone on silent and leave the room quietly if need be. If there are interruptions I will ban phones from the class and begin to deduct points. An</w:t>
      </w:r>
      <w:r>
        <w:rPr>
          <w:rStyle w:val="None"/>
          <w:rFonts w:ascii="Calibri" w:eastAsia="Calibri" w:hAnsi="Calibri" w:cs="Calibri"/>
          <w:sz w:val="20"/>
          <w:szCs w:val="20"/>
        </w:rPr>
        <w:t>d no faces buried in phones during a lecture or discussion. It</w:t>
      </w:r>
      <w:r>
        <w:rPr>
          <w:rStyle w:val="None"/>
          <w:rFonts w:ascii="Calibri" w:eastAsia="Calibri" w:hAnsi="Calibri" w:cs="Calibri"/>
          <w:sz w:val="20"/>
          <w:szCs w:val="20"/>
        </w:rPr>
        <w:t>’</w:t>
      </w:r>
      <w:r>
        <w:rPr>
          <w:rStyle w:val="None"/>
          <w:rFonts w:ascii="Calibri" w:eastAsia="Calibri" w:hAnsi="Calibri" w:cs="Calibri"/>
          <w:sz w:val="20"/>
          <w:szCs w:val="20"/>
        </w:rPr>
        <w:t xml:space="preserve">s just rude. Yes, I will take points off for rudeness in an ethics class. </w:t>
      </w:r>
    </w:p>
    <w:p w14:paraId="459EA1C4" w14:textId="77777777" w:rsidR="00C332DA" w:rsidRDefault="0072410F">
      <w:pPr>
        <w:pStyle w:val="BodyA"/>
        <w:numPr>
          <w:ilvl w:val="0"/>
          <w:numId w:val="46"/>
        </w:numPr>
        <w:suppressAutoHyphens/>
        <w:rPr>
          <w:rFonts w:ascii="Trebuchet MS" w:hAnsi="Trebuchet MS"/>
          <w:sz w:val="20"/>
          <w:szCs w:val="20"/>
        </w:rPr>
      </w:pPr>
      <w:r>
        <w:rPr>
          <w:rStyle w:val="None"/>
          <w:rFonts w:ascii="Calibri" w:eastAsia="Calibri" w:hAnsi="Calibri" w:cs="Calibri"/>
          <w:b/>
          <w:bCs/>
          <w:sz w:val="20"/>
          <w:szCs w:val="20"/>
        </w:rPr>
        <w:t xml:space="preserve">Keep the classroom neat and clean </w:t>
      </w:r>
      <w:r>
        <w:rPr>
          <w:rStyle w:val="None"/>
          <w:rFonts w:ascii="Calibri" w:eastAsia="Calibri" w:hAnsi="Calibri" w:cs="Calibri"/>
          <w:sz w:val="20"/>
          <w:szCs w:val="20"/>
        </w:rPr>
        <w:t xml:space="preserve">– </w:t>
      </w:r>
      <w:r>
        <w:rPr>
          <w:rStyle w:val="None"/>
          <w:rFonts w:ascii="Calibri" w:eastAsia="Calibri" w:hAnsi="Calibri" w:cs="Calibri"/>
          <w:sz w:val="20"/>
          <w:szCs w:val="20"/>
        </w:rPr>
        <w:t>Pick up after yourselves. It</w:t>
      </w:r>
      <w:r>
        <w:rPr>
          <w:rStyle w:val="None"/>
          <w:rFonts w:ascii="Calibri" w:eastAsia="Calibri" w:hAnsi="Calibri" w:cs="Calibri"/>
          <w:sz w:val="20"/>
          <w:szCs w:val="20"/>
        </w:rPr>
        <w:t>’</w:t>
      </w:r>
      <w:r>
        <w:rPr>
          <w:rStyle w:val="None"/>
          <w:rFonts w:ascii="Calibri" w:eastAsia="Calibri" w:hAnsi="Calibri" w:cs="Calibri"/>
          <w:sz w:val="20"/>
          <w:szCs w:val="20"/>
        </w:rPr>
        <w:t xml:space="preserve">s a super-early class, so by all means bring in </w:t>
      </w:r>
      <w:r>
        <w:rPr>
          <w:rStyle w:val="None"/>
          <w:rFonts w:ascii="Calibri" w:eastAsia="Calibri" w:hAnsi="Calibri" w:cs="Calibri"/>
          <w:sz w:val="20"/>
          <w:szCs w:val="20"/>
        </w:rPr>
        <w:t>coffee and non-stinky breakfast foods. If there are any nut allergies we</w:t>
      </w:r>
      <w:r>
        <w:rPr>
          <w:rStyle w:val="None"/>
          <w:rFonts w:ascii="Calibri" w:eastAsia="Calibri" w:hAnsi="Calibri" w:cs="Calibri"/>
          <w:sz w:val="20"/>
          <w:szCs w:val="20"/>
        </w:rPr>
        <w:t>’</w:t>
      </w:r>
      <w:r>
        <w:rPr>
          <w:rStyle w:val="None"/>
          <w:rFonts w:ascii="Calibri" w:eastAsia="Calibri" w:hAnsi="Calibri" w:cs="Calibri"/>
          <w:sz w:val="20"/>
          <w:szCs w:val="20"/>
        </w:rPr>
        <w:t>ll ban nuts too, but I don</w:t>
      </w:r>
      <w:r>
        <w:rPr>
          <w:rStyle w:val="None"/>
          <w:rFonts w:ascii="Calibri" w:eastAsia="Calibri" w:hAnsi="Calibri" w:cs="Calibri"/>
          <w:sz w:val="20"/>
          <w:szCs w:val="20"/>
        </w:rPr>
        <w:t>’</w:t>
      </w:r>
      <w:r>
        <w:rPr>
          <w:rStyle w:val="None"/>
          <w:rFonts w:ascii="Calibri" w:eastAsia="Calibri" w:hAnsi="Calibri" w:cs="Calibri"/>
          <w:sz w:val="20"/>
          <w:szCs w:val="20"/>
        </w:rPr>
        <w:t>t care if you have some reasonable classroom foods. Just take your trash with you.</w:t>
      </w:r>
    </w:p>
    <w:p w14:paraId="71B0ABB3" w14:textId="77777777" w:rsidR="00C332DA" w:rsidRDefault="00C332DA">
      <w:pPr>
        <w:pStyle w:val="BodyA"/>
        <w:suppressAutoHyphens/>
        <w:rPr>
          <w:rStyle w:val="None"/>
          <w:rFonts w:ascii="Calibri" w:eastAsia="Calibri" w:hAnsi="Calibri" w:cs="Calibri"/>
          <w:sz w:val="20"/>
          <w:szCs w:val="20"/>
        </w:rPr>
      </w:pPr>
    </w:p>
    <w:p w14:paraId="21B7E784" w14:textId="77777777" w:rsidR="00C332DA" w:rsidRDefault="0072410F">
      <w:pPr>
        <w:pStyle w:val="BodyA"/>
        <w:jc w:val="center"/>
      </w:pPr>
      <w:r>
        <w:rPr>
          <w:rStyle w:val="None"/>
          <w:rFonts w:ascii="Calibri" w:eastAsia="Calibri" w:hAnsi="Calibri" w:cs="Calibri"/>
          <w:b/>
          <w:bCs/>
          <w:sz w:val="20"/>
          <w:szCs w:val="20"/>
        </w:rPr>
        <w:br w:type="page"/>
      </w:r>
    </w:p>
    <w:p w14:paraId="2739859A" w14:textId="77777777" w:rsidR="00C332DA" w:rsidRDefault="00C332DA">
      <w:pPr>
        <w:pStyle w:val="BodyA"/>
        <w:jc w:val="center"/>
        <w:rPr>
          <w:rStyle w:val="None"/>
          <w:rFonts w:ascii="Calibri" w:eastAsia="Calibri" w:hAnsi="Calibri" w:cs="Calibri"/>
          <w:b/>
          <w:bCs/>
          <w:sz w:val="20"/>
          <w:szCs w:val="20"/>
        </w:rPr>
      </w:pPr>
    </w:p>
    <w:p w14:paraId="64C725D5" w14:textId="77777777" w:rsidR="00C332DA" w:rsidRDefault="00C332DA">
      <w:pPr>
        <w:pStyle w:val="BodyA"/>
        <w:jc w:val="center"/>
        <w:rPr>
          <w:rStyle w:val="None"/>
          <w:rFonts w:ascii="Calibri" w:eastAsia="Calibri" w:hAnsi="Calibri" w:cs="Calibri"/>
          <w:b/>
          <w:bCs/>
          <w:sz w:val="20"/>
          <w:szCs w:val="20"/>
        </w:rPr>
      </w:pPr>
    </w:p>
    <w:p w14:paraId="470341C2" w14:textId="77777777" w:rsidR="00C332DA" w:rsidRDefault="00C332DA">
      <w:pPr>
        <w:pStyle w:val="BodyA"/>
        <w:jc w:val="center"/>
      </w:pPr>
    </w:p>
    <w:p w14:paraId="62FE8019" w14:textId="77777777" w:rsidR="00C332DA" w:rsidRDefault="0072410F">
      <w:pPr>
        <w:pStyle w:val="BodyA"/>
        <w:jc w:val="center"/>
        <w:rPr>
          <w:rStyle w:val="None"/>
          <w:rFonts w:ascii="Calibri" w:eastAsia="Calibri" w:hAnsi="Calibri" w:cs="Calibri"/>
          <w:b/>
          <w:bCs/>
        </w:rPr>
      </w:pPr>
      <w:r>
        <w:rPr>
          <w:rStyle w:val="None"/>
          <w:rFonts w:ascii="Calibri" w:eastAsia="Calibri" w:hAnsi="Calibri" w:cs="Calibri"/>
          <w:b/>
          <w:bCs/>
          <w:sz w:val="24"/>
          <w:szCs w:val="24"/>
        </w:rPr>
        <w:t>Week by Week – MEJO 141 for Summer II 2020</w:t>
      </w:r>
      <w:r>
        <w:rPr>
          <w:rStyle w:val="None"/>
          <w:rFonts w:ascii="Calibri" w:eastAsia="Calibri" w:hAnsi="Calibri" w:cs="Calibri"/>
          <w:b/>
          <w:bCs/>
          <w:sz w:val="24"/>
          <w:szCs w:val="24"/>
        </w:rPr>
        <w:br/>
      </w:r>
    </w:p>
    <w:p w14:paraId="58852A01" w14:textId="77777777" w:rsidR="00C332DA" w:rsidRDefault="0072410F">
      <w:pPr>
        <w:pStyle w:val="BodyA"/>
        <w:jc w:val="center"/>
        <w:rPr>
          <w:rStyle w:val="None"/>
          <w:rFonts w:ascii="Calibri" w:eastAsia="Calibri" w:hAnsi="Calibri" w:cs="Calibri"/>
          <w:b/>
          <w:bCs/>
          <w:color w:val="FF0000"/>
          <w:sz w:val="20"/>
          <w:szCs w:val="20"/>
          <w:u w:color="FF0000"/>
        </w:rPr>
      </w:pPr>
      <w:r>
        <w:rPr>
          <w:rStyle w:val="None"/>
          <w:rFonts w:ascii="Calibri" w:eastAsia="Calibri" w:hAnsi="Calibri" w:cs="Calibri"/>
          <w:b/>
          <w:bCs/>
          <w:color w:val="FF0000"/>
          <w:sz w:val="20"/>
          <w:szCs w:val="20"/>
          <w:u w:color="FF0000"/>
        </w:rPr>
        <w:t>*** Please note: this schedule is subject to change along with current events, speaker opportunities, hurricanes and the like – I will advise***</w:t>
      </w:r>
    </w:p>
    <w:p w14:paraId="07A949EC" w14:textId="77777777" w:rsidR="00C332DA" w:rsidRDefault="00C332DA">
      <w:pPr>
        <w:pStyle w:val="BodyA"/>
        <w:widowControl w:val="0"/>
        <w:jc w:val="center"/>
        <w:rPr>
          <w:rStyle w:val="None"/>
          <w:rFonts w:ascii="Calibri" w:eastAsia="Calibri" w:hAnsi="Calibri" w:cs="Calibri"/>
          <w:sz w:val="20"/>
          <w:szCs w:val="20"/>
        </w:rPr>
      </w:pPr>
    </w:p>
    <w:tbl>
      <w:tblPr>
        <w:tblW w:w="92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79"/>
        <w:gridCol w:w="2416"/>
        <w:gridCol w:w="5839"/>
      </w:tblGrid>
      <w:tr w:rsidR="00C332DA" w14:paraId="665CEE28" w14:textId="77777777">
        <w:trPr>
          <w:trHeight w:val="270"/>
          <w:jc w:val="center"/>
        </w:trPr>
        <w:tc>
          <w:tcPr>
            <w:tcW w:w="979" w:type="dxa"/>
            <w:tcBorders>
              <w:top w:val="single" w:sz="4" w:space="0" w:color="000000"/>
              <w:left w:val="nil"/>
              <w:bottom w:val="single" w:sz="4" w:space="0" w:color="000000"/>
              <w:right w:val="nil"/>
            </w:tcBorders>
            <w:shd w:val="clear" w:color="auto" w:fill="DBE5F1"/>
            <w:tcMar>
              <w:top w:w="80" w:type="dxa"/>
              <w:left w:w="80" w:type="dxa"/>
              <w:bottom w:w="80" w:type="dxa"/>
              <w:right w:w="80" w:type="dxa"/>
            </w:tcMar>
          </w:tcPr>
          <w:p w14:paraId="0485A93F" w14:textId="77777777" w:rsidR="00C332DA" w:rsidRDefault="0072410F">
            <w:pPr>
              <w:pStyle w:val="BodyA"/>
              <w:jc w:val="center"/>
            </w:pPr>
            <w:r>
              <w:rPr>
                <w:rStyle w:val="None"/>
                <w:rFonts w:ascii="Calibri" w:eastAsia="Calibri" w:hAnsi="Calibri" w:cs="Calibri"/>
                <w:b/>
                <w:bCs/>
                <w:sz w:val="20"/>
                <w:szCs w:val="20"/>
              </w:rPr>
              <w:t>Date</w:t>
            </w:r>
          </w:p>
        </w:tc>
        <w:tc>
          <w:tcPr>
            <w:tcW w:w="2416" w:type="dxa"/>
            <w:tcBorders>
              <w:top w:val="single" w:sz="4" w:space="0" w:color="000000"/>
              <w:left w:val="nil"/>
              <w:bottom w:val="single" w:sz="4" w:space="0" w:color="000000"/>
              <w:right w:val="nil"/>
            </w:tcBorders>
            <w:shd w:val="clear" w:color="auto" w:fill="DBE5F1"/>
            <w:tcMar>
              <w:top w:w="80" w:type="dxa"/>
              <w:left w:w="80" w:type="dxa"/>
              <w:bottom w:w="80" w:type="dxa"/>
              <w:right w:w="80" w:type="dxa"/>
            </w:tcMar>
          </w:tcPr>
          <w:p w14:paraId="16BA8671" w14:textId="77777777" w:rsidR="00C332DA" w:rsidRDefault="0072410F">
            <w:pPr>
              <w:pStyle w:val="BodyA"/>
              <w:jc w:val="center"/>
            </w:pPr>
            <w:r>
              <w:rPr>
                <w:rStyle w:val="None"/>
                <w:rFonts w:ascii="Calibri" w:eastAsia="Calibri" w:hAnsi="Calibri" w:cs="Calibri"/>
                <w:b/>
                <w:bCs/>
                <w:sz w:val="20"/>
                <w:szCs w:val="20"/>
              </w:rPr>
              <w:t>Topic</w:t>
            </w:r>
          </w:p>
        </w:tc>
        <w:tc>
          <w:tcPr>
            <w:tcW w:w="5839" w:type="dxa"/>
            <w:tcBorders>
              <w:top w:val="single" w:sz="4" w:space="0" w:color="000000"/>
              <w:left w:val="nil"/>
              <w:bottom w:val="single" w:sz="4" w:space="0" w:color="000000"/>
              <w:right w:val="nil"/>
            </w:tcBorders>
            <w:shd w:val="clear" w:color="auto" w:fill="DBE5F1"/>
            <w:tcMar>
              <w:top w:w="80" w:type="dxa"/>
              <w:left w:w="80" w:type="dxa"/>
              <w:bottom w:w="80" w:type="dxa"/>
              <w:right w:w="80" w:type="dxa"/>
            </w:tcMar>
          </w:tcPr>
          <w:p w14:paraId="0CC46B81" w14:textId="77777777" w:rsidR="00C332DA" w:rsidRDefault="0072410F">
            <w:pPr>
              <w:pStyle w:val="BodyA"/>
              <w:jc w:val="center"/>
            </w:pPr>
            <w:r>
              <w:rPr>
                <w:rStyle w:val="None"/>
                <w:rFonts w:ascii="Calibri" w:eastAsia="Calibri" w:hAnsi="Calibri" w:cs="Calibri"/>
                <w:b/>
                <w:bCs/>
                <w:sz w:val="20"/>
                <w:szCs w:val="20"/>
              </w:rPr>
              <w:t>Readings and Assignments for this day</w:t>
            </w:r>
          </w:p>
        </w:tc>
      </w:tr>
      <w:tr w:rsidR="00C332DA" w14:paraId="62F8814A" w14:textId="77777777">
        <w:trPr>
          <w:trHeight w:val="1930"/>
          <w:jc w:val="center"/>
        </w:trPr>
        <w:tc>
          <w:tcPr>
            <w:tcW w:w="97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295A83" w14:textId="77777777" w:rsidR="00C332DA" w:rsidRDefault="0072410F">
            <w:pPr>
              <w:pStyle w:val="BodyA"/>
            </w:pPr>
            <w:r>
              <w:t xml:space="preserve">Week of </w:t>
            </w:r>
            <w:r>
              <w:rPr>
                <w:rStyle w:val="None"/>
              </w:rPr>
              <w:t>Jun. 22</w:t>
            </w:r>
          </w:p>
        </w:tc>
        <w:tc>
          <w:tcPr>
            <w:tcW w:w="24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820F3B" w14:textId="77777777" w:rsidR="00C332DA" w:rsidRDefault="0072410F">
            <w:pPr>
              <w:pStyle w:val="BodyA"/>
              <w:rPr>
                <w:rStyle w:val="None"/>
                <w:rFonts w:ascii="Calibri" w:eastAsia="Calibri" w:hAnsi="Calibri" w:cs="Calibri"/>
                <w:sz w:val="20"/>
                <w:szCs w:val="20"/>
              </w:rPr>
            </w:pPr>
            <w:r>
              <w:rPr>
                <w:rStyle w:val="None"/>
                <w:rFonts w:ascii="Calibri" w:eastAsia="Calibri" w:hAnsi="Calibri" w:cs="Calibri"/>
                <w:sz w:val="20"/>
                <w:szCs w:val="20"/>
              </w:rPr>
              <w:t xml:space="preserve">Welcome. Introductions. Review syllabus. </w:t>
            </w:r>
          </w:p>
          <w:p w14:paraId="578F3AC0" w14:textId="77777777" w:rsidR="00C332DA" w:rsidRDefault="0072410F">
            <w:pPr>
              <w:pStyle w:val="BodyA"/>
            </w:pPr>
            <w:r>
              <w:rPr>
                <w:rStyle w:val="None"/>
                <w:rFonts w:ascii="Calibri" w:eastAsia="Calibri" w:hAnsi="Calibri" w:cs="Calibri"/>
                <w:sz w:val="20"/>
                <w:szCs w:val="20"/>
              </w:rPr>
              <w:t xml:space="preserve">Why are we here? Who cares about ethics? What the heck is an ethic? </w:t>
            </w:r>
            <w:r>
              <w:rPr>
                <w:rStyle w:val="None"/>
                <w:rFonts w:ascii="Times New Roman" w:hAnsi="Times New Roman"/>
                <w:sz w:val="24"/>
                <w:szCs w:val="24"/>
              </w:rPr>
              <w:t xml:space="preserve">How to begin thinking about ethics; </w:t>
            </w:r>
            <w:r>
              <w:rPr>
                <w:rStyle w:val="None"/>
                <w:rFonts w:ascii="Calibri" w:eastAsia="Calibri" w:hAnsi="Calibri" w:cs="Calibri"/>
                <w:sz w:val="20"/>
                <w:szCs w:val="20"/>
              </w:rPr>
              <w:t>What were they thinking?;</w:t>
            </w:r>
          </w:p>
        </w:tc>
        <w:tc>
          <w:tcPr>
            <w:tcW w:w="583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CDBC4E" w14:textId="77777777" w:rsidR="00C332DA" w:rsidRDefault="0072410F">
            <w:pPr>
              <w:pStyle w:val="BodyA"/>
              <w:rPr>
                <w:rStyle w:val="None"/>
                <w:rFonts w:ascii="Calibri" w:eastAsia="Calibri" w:hAnsi="Calibri" w:cs="Calibri"/>
                <w:sz w:val="20"/>
                <w:szCs w:val="20"/>
              </w:rPr>
            </w:pPr>
            <w:r>
              <w:rPr>
                <w:rStyle w:val="None"/>
                <w:rFonts w:ascii="Calibri" w:eastAsia="Calibri" w:hAnsi="Calibri" w:cs="Calibri"/>
                <w:sz w:val="20"/>
                <w:szCs w:val="20"/>
              </w:rPr>
              <w:t>Syllabus review. What unifies ethics across the communication industry?; Why does al</w:t>
            </w:r>
            <w:r>
              <w:rPr>
                <w:rStyle w:val="None"/>
                <w:rFonts w:ascii="Calibri" w:eastAsia="Calibri" w:hAnsi="Calibri" w:cs="Calibri"/>
                <w:sz w:val="20"/>
                <w:szCs w:val="20"/>
              </w:rPr>
              <w:t>l this matter? How to write a college paper. A preview of what’s to come.</w:t>
            </w:r>
          </w:p>
          <w:p w14:paraId="6BBDCD08" w14:textId="77777777" w:rsidR="00C332DA" w:rsidRDefault="0072410F">
            <w:pPr>
              <w:pStyle w:val="BodyA"/>
              <w:numPr>
                <w:ilvl w:val="0"/>
                <w:numId w:val="47"/>
              </w:numPr>
              <w:rPr>
                <w:rFonts w:ascii="Times New Roman" w:hAnsi="Times New Roman"/>
                <w:kern w:val="36"/>
                <w:sz w:val="20"/>
                <w:szCs w:val="20"/>
              </w:rPr>
            </w:pPr>
            <w:r>
              <w:rPr>
                <w:rStyle w:val="None"/>
                <w:rFonts w:ascii="Calibri" w:eastAsia="Calibri" w:hAnsi="Calibri" w:cs="Calibri"/>
                <w:kern w:val="36"/>
                <w:sz w:val="20"/>
                <w:szCs w:val="20"/>
              </w:rPr>
              <w:t>Principles of ethical journalism (email)</w:t>
            </w:r>
          </w:p>
          <w:p w14:paraId="6B6F9DCC" w14:textId="77777777" w:rsidR="00C332DA" w:rsidRDefault="0072410F">
            <w:pPr>
              <w:pStyle w:val="BodyA"/>
              <w:numPr>
                <w:ilvl w:val="0"/>
                <w:numId w:val="48"/>
              </w:numPr>
              <w:rPr>
                <w:rFonts w:ascii="Times New Roman" w:hAnsi="Times New Roman"/>
                <w:sz w:val="20"/>
                <w:szCs w:val="20"/>
              </w:rPr>
            </w:pPr>
            <w:r>
              <w:rPr>
                <w:rStyle w:val="None"/>
                <w:rFonts w:ascii="Calibri" w:eastAsia="Calibri" w:hAnsi="Calibri" w:cs="Calibri"/>
                <w:kern w:val="36"/>
                <w:sz w:val="20"/>
                <w:szCs w:val="20"/>
              </w:rPr>
              <w:t>SPJ Code of Ethics (email)</w:t>
            </w:r>
          </w:p>
          <w:p w14:paraId="3405788C" w14:textId="77777777" w:rsidR="00C332DA" w:rsidRDefault="0072410F">
            <w:pPr>
              <w:pStyle w:val="BodyA"/>
              <w:numPr>
                <w:ilvl w:val="0"/>
                <w:numId w:val="48"/>
              </w:numPr>
              <w:rPr>
                <w:rFonts w:ascii="Times New Roman" w:hAnsi="Times New Roman"/>
                <w:sz w:val="20"/>
                <w:szCs w:val="20"/>
              </w:rPr>
            </w:pPr>
            <w:r>
              <w:rPr>
                <w:rStyle w:val="None"/>
                <w:rFonts w:ascii="Calibri" w:eastAsia="Calibri" w:hAnsi="Calibri" w:cs="Calibri"/>
                <w:kern w:val="36"/>
                <w:sz w:val="20"/>
                <w:szCs w:val="20"/>
              </w:rPr>
              <w:t>Ch. 1, book</w:t>
            </w:r>
          </w:p>
          <w:p w14:paraId="50EE59D1" w14:textId="77777777" w:rsidR="00C332DA" w:rsidRDefault="0072410F">
            <w:pPr>
              <w:pStyle w:val="BodyA"/>
              <w:numPr>
                <w:ilvl w:val="0"/>
                <w:numId w:val="48"/>
              </w:numPr>
              <w:rPr>
                <w:rFonts w:ascii="Times New Roman" w:hAnsi="Times New Roman"/>
                <w:sz w:val="20"/>
                <w:szCs w:val="20"/>
              </w:rPr>
            </w:pPr>
            <w:r>
              <w:rPr>
                <w:rStyle w:val="None"/>
                <w:rFonts w:ascii="Calibri" w:eastAsia="Calibri" w:hAnsi="Calibri" w:cs="Calibri"/>
                <w:kern w:val="36"/>
                <w:sz w:val="20"/>
                <w:szCs w:val="20"/>
              </w:rPr>
              <w:t>Quiz 1</w:t>
            </w:r>
          </w:p>
        </w:tc>
      </w:tr>
      <w:tr w:rsidR="00C332DA" w14:paraId="17570F19" w14:textId="77777777">
        <w:trPr>
          <w:trHeight w:val="1370"/>
          <w:jc w:val="center"/>
        </w:trPr>
        <w:tc>
          <w:tcPr>
            <w:tcW w:w="97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84CFF8" w14:textId="77777777" w:rsidR="00C332DA" w:rsidRDefault="0072410F">
            <w:pPr>
              <w:pStyle w:val="BodyA"/>
            </w:pPr>
            <w:r>
              <w:rPr>
                <w:rStyle w:val="None"/>
              </w:rPr>
              <w:t>June</w:t>
            </w:r>
            <w:r>
              <w:rPr>
                <w:rStyle w:val="None"/>
                <w:rFonts w:ascii="Calibri" w:eastAsia="Calibri" w:hAnsi="Calibri" w:cs="Calibri"/>
                <w:sz w:val="20"/>
                <w:szCs w:val="20"/>
              </w:rPr>
              <w:t>. 29</w:t>
            </w:r>
          </w:p>
        </w:tc>
        <w:tc>
          <w:tcPr>
            <w:tcW w:w="24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2B3FFF" w14:textId="77777777" w:rsidR="00C332DA" w:rsidRDefault="0072410F">
            <w:pPr>
              <w:pStyle w:val="BodyA"/>
            </w:pPr>
            <w:r>
              <w:rPr>
                <w:rStyle w:val="None"/>
                <w:rFonts w:ascii="Times New Roman" w:hAnsi="Times New Roman"/>
                <w:sz w:val="24"/>
                <w:szCs w:val="24"/>
              </w:rPr>
              <w:t>Getting our bearings and laying foundations: initial viewpoints;</w:t>
            </w:r>
          </w:p>
        </w:tc>
        <w:tc>
          <w:tcPr>
            <w:tcW w:w="583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4310D9" w14:textId="77777777" w:rsidR="00C332DA" w:rsidRDefault="0072410F">
            <w:pPr>
              <w:pStyle w:val="BodyA"/>
              <w:numPr>
                <w:ilvl w:val="0"/>
                <w:numId w:val="49"/>
              </w:numPr>
              <w:rPr>
                <w:rFonts w:ascii="Times New Roman" w:hAnsi="Times New Roman"/>
                <w:sz w:val="20"/>
                <w:szCs w:val="20"/>
              </w:rPr>
            </w:pPr>
            <w:r>
              <w:rPr>
                <w:rStyle w:val="None"/>
                <w:rFonts w:ascii="Calibri" w:eastAsia="Calibri" w:hAnsi="Calibri" w:cs="Calibri"/>
                <w:sz w:val="20"/>
                <w:szCs w:val="20"/>
              </w:rPr>
              <w:t>Ch.2, book</w:t>
            </w:r>
          </w:p>
          <w:p w14:paraId="71EA2E5E" w14:textId="77777777" w:rsidR="00C332DA" w:rsidRDefault="0072410F">
            <w:pPr>
              <w:pStyle w:val="BodyA"/>
              <w:numPr>
                <w:ilvl w:val="0"/>
                <w:numId w:val="49"/>
              </w:numPr>
              <w:rPr>
                <w:rFonts w:ascii="Times New Roman" w:hAnsi="Times New Roman"/>
                <w:sz w:val="20"/>
                <w:szCs w:val="20"/>
              </w:rPr>
            </w:pPr>
            <w:r>
              <w:rPr>
                <w:rStyle w:val="None"/>
                <w:rFonts w:ascii="Calibri" w:eastAsia="Calibri" w:hAnsi="Calibri" w:cs="Calibri"/>
                <w:sz w:val="20"/>
                <w:szCs w:val="20"/>
              </w:rPr>
              <w:t xml:space="preserve">Why </w:t>
            </w:r>
            <w:r>
              <w:rPr>
                <w:rStyle w:val="None"/>
                <w:rFonts w:ascii="Calibri" w:eastAsia="Calibri" w:hAnsi="Calibri" w:cs="Calibri"/>
                <w:sz w:val="20"/>
                <w:szCs w:val="20"/>
              </w:rPr>
              <w:t>Facts Don</w:t>
            </w:r>
            <w:r>
              <w:rPr>
                <w:rStyle w:val="None"/>
                <w:rFonts w:ascii="Calibri" w:eastAsia="Calibri" w:hAnsi="Calibri" w:cs="Calibri"/>
                <w:sz w:val="20"/>
                <w:szCs w:val="20"/>
              </w:rPr>
              <w:t>’</w:t>
            </w:r>
            <w:r>
              <w:rPr>
                <w:rStyle w:val="None"/>
                <w:rFonts w:ascii="Calibri" w:eastAsia="Calibri" w:hAnsi="Calibri" w:cs="Calibri"/>
                <w:sz w:val="20"/>
                <w:szCs w:val="20"/>
              </w:rPr>
              <w:t>t Change Our Minds</w:t>
            </w:r>
          </w:p>
          <w:p w14:paraId="4001CEAD" w14:textId="77777777" w:rsidR="00C332DA" w:rsidRDefault="0072410F">
            <w:pPr>
              <w:pStyle w:val="BodyA"/>
              <w:numPr>
                <w:ilvl w:val="0"/>
                <w:numId w:val="49"/>
              </w:numPr>
              <w:rPr>
                <w:rFonts w:ascii="Times New Roman" w:hAnsi="Times New Roman"/>
                <w:sz w:val="20"/>
                <w:szCs w:val="20"/>
              </w:rPr>
            </w:pPr>
            <w:r>
              <w:rPr>
                <w:rStyle w:val="None"/>
                <w:rFonts w:ascii="Calibri" w:eastAsia="Calibri" w:hAnsi="Calibri" w:cs="Calibri"/>
                <w:sz w:val="20"/>
                <w:szCs w:val="20"/>
              </w:rPr>
              <w:t>Unspun</w:t>
            </w:r>
          </w:p>
          <w:p w14:paraId="20628683" w14:textId="77777777" w:rsidR="00C332DA" w:rsidRDefault="0072410F">
            <w:pPr>
              <w:pStyle w:val="BodyA"/>
              <w:numPr>
                <w:ilvl w:val="0"/>
                <w:numId w:val="49"/>
              </w:numPr>
              <w:rPr>
                <w:rFonts w:ascii="Times New Roman" w:hAnsi="Times New Roman"/>
                <w:sz w:val="20"/>
                <w:szCs w:val="20"/>
              </w:rPr>
            </w:pPr>
            <w:r>
              <w:rPr>
                <w:rStyle w:val="None"/>
                <w:rFonts w:ascii="Calibri" w:eastAsia="Calibri" w:hAnsi="Calibri" w:cs="Calibri"/>
                <w:sz w:val="20"/>
                <w:szCs w:val="20"/>
              </w:rPr>
              <w:t>Quiz 2</w:t>
            </w:r>
          </w:p>
          <w:p w14:paraId="7ECF03E3" w14:textId="77777777" w:rsidR="00C332DA" w:rsidRDefault="0072410F">
            <w:pPr>
              <w:pStyle w:val="BodyA"/>
              <w:numPr>
                <w:ilvl w:val="0"/>
                <w:numId w:val="49"/>
              </w:numPr>
              <w:rPr>
                <w:rFonts w:ascii="Times New Roman" w:hAnsi="Times New Roman"/>
                <w:sz w:val="20"/>
                <w:szCs w:val="20"/>
              </w:rPr>
            </w:pPr>
            <w:r>
              <w:rPr>
                <w:rStyle w:val="None"/>
                <w:rFonts w:ascii="Calibri" w:eastAsia="Calibri" w:hAnsi="Calibri" w:cs="Calibri"/>
                <w:sz w:val="20"/>
                <w:szCs w:val="20"/>
              </w:rPr>
              <w:t>Paper 1</w:t>
            </w:r>
          </w:p>
          <w:p w14:paraId="66D5136C" w14:textId="77777777" w:rsidR="00C332DA" w:rsidRDefault="0072410F">
            <w:pPr>
              <w:pStyle w:val="BodyA"/>
              <w:numPr>
                <w:ilvl w:val="0"/>
                <w:numId w:val="49"/>
              </w:numPr>
              <w:rPr>
                <w:rFonts w:ascii="Times New Roman" w:hAnsi="Times New Roman"/>
                <w:sz w:val="20"/>
                <w:szCs w:val="20"/>
              </w:rPr>
            </w:pPr>
            <w:r>
              <w:rPr>
                <w:rStyle w:val="None"/>
                <w:rFonts w:ascii="Calibri" w:eastAsia="Calibri" w:hAnsi="Calibri" w:cs="Calibri"/>
                <w:sz w:val="20"/>
                <w:szCs w:val="20"/>
              </w:rPr>
              <w:t>Moral Development</w:t>
            </w:r>
          </w:p>
        </w:tc>
      </w:tr>
      <w:tr w:rsidR="00C332DA" w14:paraId="69E2D628" w14:textId="77777777">
        <w:trPr>
          <w:trHeight w:val="2030"/>
          <w:jc w:val="center"/>
        </w:trPr>
        <w:tc>
          <w:tcPr>
            <w:tcW w:w="97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EAE50A" w14:textId="77777777" w:rsidR="00C332DA" w:rsidRDefault="0072410F">
            <w:pPr>
              <w:pStyle w:val="BodyA"/>
            </w:pPr>
            <w:r>
              <w:rPr>
                <w:rStyle w:val="None"/>
              </w:rPr>
              <w:t>July 6</w:t>
            </w:r>
          </w:p>
        </w:tc>
        <w:tc>
          <w:tcPr>
            <w:tcW w:w="24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615187" w14:textId="77777777" w:rsidR="00C332DA" w:rsidRDefault="0072410F">
            <w:pPr>
              <w:pStyle w:val="BodyA"/>
              <w:tabs>
                <w:tab w:val="left" w:pos="180"/>
                <w:tab w:val="left" w:pos="196"/>
              </w:tabs>
              <w:outlineLvl w:val="0"/>
            </w:pPr>
            <w:r>
              <w:rPr>
                <w:rFonts w:ascii="Times New Roman" w:hAnsi="Times New Roman"/>
              </w:rPr>
              <w:t>Protests, racism, bias, coronavirus, a burning world</w:t>
            </w:r>
          </w:p>
        </w:tc>
        <w:tc>
          <w:tcPr>
            <w:tcW w:w="583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8177EB" w14:textId="77777777" w:rsidR="00C332DA" w:rsidRDefault="0072410F">
            <w:pPr>
              <w:pStyle w:val="BodyA"/>
              <w:numPr>
                <w:ilvl w:val="0"/>
                <w:numId w:val="50"/>
              </w:numPr>
              <w:rPr>
                <w:rFonts w:ascii="Calibri" w:eastAsia="Calibri" w:hAnsi="Calibri" w:cs="Calibri"/>
                <w:sz w:val="20"/>
                <w:szCs w:val="20"/>
              </w:rPr>
            </w:pPr>
            <w:r>
              <w:rPr>
                <w:rFonts w:ascii="Calibri" w:eastAsia="Calibri" w:hAnsi="Calibri" w:cs="Calibri"/>
                <w:sz w:val="20"/>
                <w:szCs w:val="20"/>
              </w:rPr>
              <w:t>Readings TK</w:t>
            </w:r>
          </w:p>
          <w:p w14:paraId="34E254FA" w14:textId="77777777" w:rsidR="00C332DA" w:rsidRDefault="0072410F">
            <w:pPr>
              <w:pStyle w:val="BodyA"/>
              <w:numPr>
                <w:ilvl w:val="0"/>
                <w:numId w:val="50"/>
              </w:numPr>
              <w:rPr>
                <w:rFonts w:ascii="Calibri" w:eastAsia="Calibri" w:hAnsi="Calibri" w:cs="Calibri"/>
                <w:sz w:val="20"/>
                <w:szCs w:val="20"/>
              </w:rPr>
            </w:pPr>
            <w:r>
              <w:rPr>
                <w:rFonts w:ascii="Calibri" w:eastAsia="Calibri" w:hAnsi="Calibri" w:cs="Calibri"/>
                <w:sz w:val="20"/>
                <w:szCs w:val="20"/>
              </w:rPr>
              <w:t>Test 1</w:t>
            </w:r>
          </w:p>
        </w:tc>
      </w:tr>
      <w:tr w:rsidR="00C332DA" w14:paraId="36240EAB" w14:textId="77777777">
        <w:trPr>
          <w:trHeight w:val="1810"/>
          <w:jc w:val="center"/>
        </w:trPr>
        <w:tc>
          <w:tcPr>
            <w:tcW w:w="97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3EA67B" w14:textId="77777777" w:rsidR="00C332DA" w:rsidRDefault="0072410F">
            <w:pPr>
              <w:pStyle w:val="BodyA"/>
            </w:pPr>
            <w:r>
              <w:rPr>
                <w:rStyle w:val="None"/>
              </w:rPr>
              <w:t>July</w:t>
            </w:r>
            <w:r>
              <w:rPr>
                <w:rStyle w:val="None"/>
                <w:rFonts w:ascii="Calibri" w:eastAsia="Calibri" w:hAnsi="Calibri" w:cs="Calibri"/>
                <w:sz w:val="20"/>
                <w:szCs w:val="20"/>
              </w:rPr>
              <w:t xml:space="preserve"> 13</w:t>
            </w:r>
          </w:p>
        </w:tc>
        <w:tc>
          <w:tcPr>
            <w:tcW w:w="24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859062" w14:textId="77777777" w:rsidR="00C332DA" w:rsidRDefault="0072410F">
            <w:pPr>
              <w:pStyle w:val="BodyA"/>
            </w:pPr>
            <w:r>
              <w:rPr>
                <w:rStyle w:val="None"/>
                <w:rFonts w:ascii="Calibri" w:eastAsia="Calibri" w:hAnsi="Calibri" w:cs="Calibri"/>
                <w:sz w:val="20"/>
                <w:szCs w:val="20"/>
              </w:rPr>
              <w:t>Empathy and hypocrisy</w:t>
            </w:r>
          </w:p>
        </w:tc>
        <w:tc>
          <w:tcPr>
            <w:tcW w:w="583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00AEF6" w14:textId="77777777" w:rsidR="00C332DA" w:rsidRDefault="0072410F">
            <w:pPr>
              <w:pStyle w:val="BodyA"/>
              <w:numPr>
                <w:ilvl w:val="0"/>
                <w:numId w:val="51"/>
              </w:numPr>
              <w:rPr>
                <w:rFonts w:ascii="Times New Roman" w:hAnsi="Times New Roman"/>
                <w:sz w:val="20"/>
                <w:szCs w:val="20"/>
              </w:rPr>
            </w:pPr>
            <w:r>
              <w:rPr>
                <w:rStyle w:val="None"/>
                <w:rFonts w:ascii="Calibri" w:eastAsia="Calibri" w:hAnsi="Calibri" w:cs="Calibri"/>
                <w:sz w:val="20"/>
                <w:szCs w:val="20"/>
              </w:rPr>
              <w:t>The Good and Bad of Empathy</w:t>
            </w:r>
          </w:p>
          <w:p w14:paraId="1C44BF0E" w14:textId="77777777" w:rsidR="00C332DA" w:rsidRDefault="0072410F">
            <w:pPr>
              <w:pStyle w:val="BodyA"/>
              <w:numPr>
                <w:ilvl w:val="0"/>
                <w:numId w:val="52"/>
              </w:numPr>
              <w:rPr>
                <w:rFonts w:ascii="Times New Roman" w:hAnsi="Times New Roman"/>
                <w:sz w:val="20"/>
                <w:szCs w:val="20"/>
              </w:rPr>
            </w:pPr>
            <w:r>
              <w:rPr>
                <w:rStyle w:val="None"/>
                <w:rFonts w:ascii="Calibri" w:eastAsia="Calibri" w:hAnsi="Calibri" w:cs="Calibri"/>
                <w:sz w:val="20"/>
                <w:szCs w:val="20"/>
              </w:rPr>
              <w:t>The limits of empathy</w:t>
            </w:r>
          </w:p>
          <w:p w14:paraId="14622B98" w14:textId="77777777" w:rsidR="00C332DA" w:rsidRDefault="0072410F">
            <w:pPr>
              <w:pStyle w:val="BodyA"/>
              <w:numPr>
                <w:ilvl w:val="0"/>
                <w:numId w:val="53"/>
              </w:numPr>
              <w:rPr>
                <w:rFonts w:ascii="Times New Roman" w:hAnsi="Times New Roman"/>
                <w:sz w:val="20"/>
                <w:szCs w:val="20"/>
              </w:rPr>
            </w:pPr>
            <w:r>
              <w:rPr>
                <w:rStyle w:val="None"/>
                <w:rFonts w:ascii="Calibri" w:eastAsia="Calibri" w:hAnsi="Calibri" w:cs="Calibri"/>
                <w:sz w:val="20"/>
                <w:szCs w:val="20"/>
              </w:rPr>
              <w:t>If Lions Could Talk</w:t>
            </w:r>
          </w:p>
          <w:p w14:paraId="152F1FD7" w14:textId="77777777" w:rsidR="00C332DA" w:rsidRDefault="0072410F">
            <w:pPr>
              <w:pStyle w:val="BodyA"/>
              <w:numPr>
                <w:ilvl w:val="0"/>
                <w:numId w:val="53"/>
              </w:numPr>
              <w:rPr>
                <w:rFonts w:ascii="Times New Roman" w:hAnsi="Times New Roman"/>
                <w:sz w:val="20"/>
                <w:szCs w:val="20"/>
              </w:rPr>
            </w:pPr>
            <w:r>
              <w:rPr>
                <w:rStyle w:val="None"/>
                <w:rFonts w:ascii="Calibri" w:eastAsia="Calibri" w:hAnsi="Calibri" w:cs="Calibri"/>
                <w:sz w:val="20"/>
                <w:szCs w:val="20"/>
              </w:rPr>
              <w:t>Mona Lisa</w:t>
            </w:r>
          </w:p>
          <w:p w14:paraId="4BE548BB" w14:textId="77777777" w:rsidR="00C332DA" w:rsidRDefault="00C332DA">
            <w:pPr>
              <w:pStyle w:val="BodyA"/>
              <w:numPr>
                <w:ilvl w:val="0"/>
                <w:numId w:val="54"/>
              </w:numPr>
              <w:rPr>
                <w:rFonts w:ascii="Times New Roman" w:eastAsia="Times New Roman" w:hAnsi="Times New Roman" w:cs="Times New Roman"/>
              </w:rPr>
            </w:pPr>
          </w:p>
        </w:tc>
      </w:tr>
      <w:tr w:rsidR="00C332DA" w14:paraId="48FBB8CB" w14:textId="77777777">
        <w:trPr>
          <w:trHeight w:val="1810"/>
          <w:jc w:val="center"/>
        </w:trPr>
        <w:tc>
          <w:tcPr>
            <w:tcW w:w="97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0537CB5" w14:textId="77777777" w:rsidR="00C332DA" w:rsidRDefault="0072410F">
            <w:r>
              <w:rPr>
                <w:rFonts w:ascii="Helvetica" w:hAnsi="Helvetica" w:cs="Arial Unicode MS"/>
                <w:color w:val="000000"/>
                <w:sz w:val="22"/>
                <w:szCs w:val="22"/>
                <w:u w:color="000000"/>
                <w14:textOutline w14:w="0" w14:cap="flat" w14:cmpd="sng" w14:algn="ctr">
                  <w14:noFill/>
                  <w14:prstDash w14:val="solid"/>
                  <w14:bevel/>
                </w14:textOutline>
              </w:rPr>
              <w:t>July 20</w:t>
            </w:r>
          </w:p>
        </w:tc>
        <w:tc>
          <w:tcPr>
            <w:tcW w:w="24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DE3E347" w14:textId="77777777" w:rsidR="00C332DA" w:rsidRDefault="0072410F">
            <w:r>
              <w:rPr>
                <w:rFonts w:ascii="Helvetica" w:hAnsi="Helvetica" w:cs="Arial Unicode MS"/>
                <w:color w:val="000000"/>
                <w:sz w:val="22"/>
                <w:szCs w:val="22"/>
                <w:u w:color="000000"/>
                <w14:textOutline w14:w="0" w14:cap="flat" w14:cmpd="sng" w14:algn="ctr">
                  <w14:noFill/>
                  <w14:prstDash w14:val="solid"/>
                  <w14:bevel/>
                </w14:textOutline>
              </w:rPr>
              <w:t>Photos</w:t>
            </w:r>
          </w:p>
        </w:tc>
        <w:tc>
          <w:tcPr>
            <w:tcW w:w="583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A92E51F" w14:textId="77777777" w:rsidR="00C332DA" w:rsidRDefault="0072410F">
            <w:pPr>
              <w:pStyle w:val="BodyA"/>
              <w:numPr>
                <w:ilvl w:val="0"/>
                <w:numId w:val="55"/>
              </w:numPr>
              <w:rPr>
                <w:rFonts w:ascii="Times New Roman" w:hAnsi="Times New Roman"/>
                <w:sz w:val="20"/>
                <w:szCs w:val="20"/>
              </w:rPr>
            </w:pPr>
            <w:r>
              <w:rPr>
                <w:rStyle w:val="None"/>
                <w:rFonts w:ascii="Calibri" w:eastAsia="Calibri" w:hAnsi="Calibri" w:cs="Calibri"/>
                <w:sz w:val="20"/>
                <w:szCs w:val="20"/>
              </w:rPr>
              <w:t>Ch. 8</w:t>
            </w:r>
          </w:p>
          <w:p w14:paraId="206CB74C" w14:textId="77777777" w:rsidR="00C332DA" w:rsidRDefault="0072410F">
            <w:pPr>
              <w:pStyle w:val="BodyA"/>
              <w:numPr>
                <w:ilvl w:val="0"/>
                <w:numId w:val="55"/>
              </w:numPr>
              <w:rPr>
                <w:rFonts w:ascii="Times New Roman" w:hAnsi="Times New Roman"/>
                <w:sz w:val="20"/>
                <w:szCs w:val="20"/>
              </w:rPr>
            </w:pPr>
            <w:r>
              <w:rPr>
                <w:rStyle w:val="None"/>
                <w:rFonts w:ascii="Calibri" w:eastAsia="Calibri" w:hAnsi="Calibri" w:cs="Calibri"/>
                <w:sz w:val="20"/>
                <w:szCs w:val="20"/>
              </w:rPr>
              <w:t>Falling Man</w:t>
            </w:r>
          </w:p>
          <w:p w14:paraId="05C09AB5" w14:textId="77777777" w:rsidR="00C332DA" w:rsidRDefault="0072410F">
            <w:pPr>
              <w:pStyle w:val="BodyA"/>
              <w:numPr>
                <w:ilvl w:val="0"/>
                <w:numId w:val="55"/>
              </w:numPr>
              <w:rPr>
                <w:rFonts w:ascii="Times New Roman" w:hAnsi="Times New Roman"/>
                <w:sz w:val="20"/>
                <w:szCs w:val="20"/>
              </w:rPr>
            </w:pPr>
            <w:r>
              <w:rPr>
                <w:rStyle w:val="None"/>
                <w:rFonts w:ascii="Calibri" w:eastAsia="Calibri" w:hAnsi="Calibri" w:cs="Calibri"/>
                <w:sz w:val="20"/>
                <w:szCs w:val="20"/>
              </w:rPr>
              <w:t>Test 2</w:t>
            </w:r>
          </w:p>
        </w:tc>
      </w:tr>
      <w:tr w:rsidR="00C332DA" w14:paraId="02D2497D" w14:textId="77777777">
        <w:trPr>
          <w:trHeight w:val="1120"/>
          <w:jc w:val="center"/>
        </w:trPr>
        <w:tc>
          <w:tcPr>
            <w:tcW w:w="97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ED0F92" w14:textId="77777777" w:rsidR="00C332DA" w:rsidRDefault="0072410F">
            <w:pPr>
              <w:pStyle w:val="BodyA"/>
            </w:pPr>
            <w:r>
              <w:rPr>
                <w:rStyle w:val="None"/>
              </w:rPr>
              <w:lastRenderedPageBreak/>
              <w:t>July</w:t>
            </w:r>
            <w:r>
              <w:rPr>
                <w:rStyle w:val="None"/>
                <w:rFonts w:ascii="Calibri" w:eastAsia="Calibri" w:hAnsi="Calibri" w:cs="Calibri"/>
                <w:sz w:val="20"/>
                <w:szCs w:val="20"/>
              </w:rPr>
              <w:t xml:space="preserve"> 27</w:t>
            </w:r>
          </w:p>
        </w:tc>
        <w:tc>
          <w:tcPr>
            <w:tcW w:w="24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7B4D59" w14:textId="77777777" w:rsidR="00C332DA" w:rsidRDefault="0072410F">
            <w:pPr>
              <w:pStyle w:val="BodyA"/>
            </w:pPr>
            <w:r>
              <w:rPr>
                <w:rFonts w:ascii="Times New Roman" w:hAnsi="Times New Roman"/>
                <w:sz w:val="24"/>
                <w:szCs w:val="24"/>
              </w:rPr>
              <w:t>Last Week</w:t>
            </w:r>
          </w:p>
        </w:tc>
        <w:tc>
          <w:tcPr>
            <w:tcW w:w="583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532C2C" w14:textId="77777777" w:rsidR="00C332DA" w:rsidRDefault="0072410F">
            <w:pPr>
              <w:pStyle w:val="BodyA"/>
              <w:numPr>
                <w:ilvl w:val="0"/>
                <w:numId w:val="56"/>
              </w:numPr>
              <w:rPr>
                <w:rFonts w:ascii="Times New Roman" w:hAnsi="Times New Roman"/>
              </w:rPr>
            </w:pPr>
            <w:r>
              <w:rPr>
                <w:rFonts w:ascii="Times New Roman" w:hAnsi="Times New Roman"/>
              </w:rPr>
              <w:t>Final paper will be the final exam. Due July 28</w:t>
            </w:r>
          </w:p>
        </w:tc>
      </w:tr>
    </w:tbl>
    <w:p w14:paraId="2A9BD021" w14:textId="297E7EC1" w:rsidR="00C332DA" w:rsidRDefault="00C332DA">
      <w:pPr>
        <w:pStyle w:val="BodyA"/>
      </w:pPr>
    </w:p>
    <w:sectPr w:rsidR="00C332DA">
      <w:headerReference w:type="default" r:id="rId20"/>
      <w:footerReference w:type="default" r:id="rId2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9DA02" w14:textId="77777777" w:rsidR="0072410F" w:rsidRDefault="0072410F">
      <w:r>
        <w:separator/>
      </w:r>
    </w:p>
  </w:endnote>
  <w:endnote w:type="continuationSeparator" w:id="0">
    <w:p w14:paraId="5AB9FA68" w14:textId="77777777" w:rsidR="0072410F" w:rsidRDefault="0072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F3CA4" w14:textId="77777777" w:rsidR="00C332DA" w:rsidRDefault="00C332D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71937" w14:textId="77777777" w:rsidR="0072410F" w:rsidRDefault="0072410F">
      <w:r>
        <w:separator/>
      </w:r>
    </w:p>
  </w:footnote>
  <w:footnote w:type="continuationSeparator" w:id="0">
    <w:p w14:paraId="3DAA789A" w14:textId="77777777" w:rsidR="0072410F" w:rsidRDefault="00724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60329" w14:textId="77777777" w:rsidR="00C332DA" w:rsidRDefault="00C332D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DEA"/>
    <w:multiLevelType w:val="hybridMultilevel"/>
    <w:tmpl w:val="7F765C0E"/>
    <w:numStyleLink w:val="ImportedStyle8"/>
  </w:abstractNum>
  <w:abstractNum w:abstractNumId="1" w15:restartNumberingAfterBreak="0">
    <w:nsid w:val="04805BF4"/>
    <w:multiLevelType w:val="hybridMultilevel"/>
    <w:tmpl w:val="F3BE5400"/>
    <w:styleLink w:val="ImportedStyle15"/>
    <w:lvl w:ilvl="0" w:tplc="1A36E75A">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EC921F34">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8C32FF60">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BF828188">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D8302532">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345AC0F2">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AE70B160">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5B32F566">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12047F80">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C07B14"/>
    <w:multiLevelType w:val="hybridMultilevel"/>
    <w:tmpl w:val="F062A6D2"/>
    <w:numStyleLink w:val="ImportedStyle27"/>
  </w:abstractNum>
  <w:abstractNum w:abstractNumId="3" w15:restartNumberingAfterBreak="0">
    <w:nsid w:val="07AE507E"/>
    <w:multiLevelType w:val="hybridMultilevel"/>
    <w:tmpl w:val="6AB2BE8E"/>
    <w:styleLink w:val="ImportedStyle13"/>
    <w:lvl w:ilvl="0" w:tplc="D96A5C7A">
      <w:start w:val="1"/>
      <w:numFmt w:val="bullet"/>
      <w:lvlText w:val="•"/>
      <w:lvlJc w:val="left"/>
      <w:pPr>
        <w:ind w:left="115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127C7A82">
      <w:start w:val="1"/>
      <w:numFmt w:val="bullet"/>
      <w:lvlText w:val="o"/>
      <w:lvlJc w:val="left"/>
      <w:pPr>
        <w:tabs>
          <w:tab w:val="left" w:pos="1116"/>
        </w:tabs>
        <w:ind w:left="16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6C4E5596">
      <w:start w:val="1"/>
      <w:numFmt w:val="bullet"/>
      <w:lvlText w:val="▪"/>
      <w:lvlJc w:val="left"/>
      <w:pPr>
        <w:tabs>
          <w:tab w:val="left" w:pos="1116"/>
        </w:tabs>
        <w:ind w:left="23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B8F412AA">
      <w:start w:val="1"/>
      <w:numFmt w:val="bullet"/>
      <w:lvlText w:val="▪"/>
      <w:lvlJc w:val="left"/>
      <w:pPr>
        <w:tabs>
          <w:tab w:val="left" w:pos="1116"/>
        </w:tabs>
        <w:ind w:left="30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5BAA17C2">
      <w:start w:val="1"/>
      <w:numFmt w:val="bullet"/>
      <w:lvlText w:val="▪"/>
      <w:lvlJc w:val="left"/>
      <w:pPr>
        <w:tabs>
          <w:tab w:val="left" w:pos="1116"/>
        </w:tabs>
        <w:ind w:left="37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EEDAB2E0">
      <w:start w:val="1"/>
      <w:numFmt w:val="bullet"/>
      <w:lvlText w:val="▪"/>
      <w:lvlJc w:val="left"/>
      <w:pPr>
        <w:tabs>
          <w:tab w:val="left" w:pos="1116"/>
        </w:tabs>
        <w:ind w:left="45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C4EC4DA2">
      <w:start w:val="1"/>
      <w:numFmt w:val="bullet"/>
      <w:lvlText w:val="▪"/>
      <w:lvlJc w:val="left"/>
      <w:pPr>
        <w:tabs>
          <w:tab w:val="left" w:pos="1116"/>
        </w:tabs>
        <w:ind w:left="52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D59C796E">
      <w:start w:val="1"/>
      <w:numFmt w:val="bullet"/>
      <w:lvlText w:val="▪"/>
      <w:lvlJc w:val="left"/>
      <w:pPr>
        <w:tabs>
          <w:tab w:val="left" w:pos="1116"/>
        </w:tabs>
        <w:ind w:left="59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0F5A7450">
      <w:start w:val="1"/>
      <w:numFmt w:val="bullet"/>
      <w:lvlText w:val="▪"/>
      <w:lvlJc w:val="left"/>
      <w:pPr>
        <w:tabs>
          <w:tab w:val="left" w:pos="1116"/>
        </w:tabs>
        <w:ind w:left="66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161436"/>
    <w:multiLevelType w:val="hybridMultilevel"/>
    <w:tmpl w:val="8496FCA8"/>
    <w:numStyleLink w:val="ImportedStyle17"/>
  </w:abstractNum>
  <w:abstractNum w:abstractNumId="5" w15:restartNumberingAfterBreak="0">
    <w:nsid w:val="14280256"/>
    <w:multiLevelType w:val="hybridMultilevel"/>
    <w:tmpl w:val="8496FCA8"/>
    <w:styleLink w:val="ImportedStyle17"/>
    <w:lvl w:ilvl="0" w:tplc="4246FD2C">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0FA0BC24">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582E55B0">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BEEE4496">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C58AEE50">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007CEB9A">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0D6663F2">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B5FC35F8">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F7A63796">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9272BF1"/>
    <w:multiLevelType w:val="hybridMultilevel"/>
    <w:tmpl w:val="4912A91E"/>
    <w:numStyleLink w:val="ImportedStyle9"/>
  </w:abstractNum>
  <w:abstractNum w:abstractNumId="7" w15:restartNumberingAfterBreak="0">
    <w:nsid w:val="1DB30330"/>
    <w:multiLevelType w:val="hybridMultilevel"/>
    <w:tmpl w:val="0E66BF04"/>
    <w:styleLink w:val="ImportedStyle26"/>
    <w:lvl w:ilvl="0" w:tplc="757227CE">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815C33A8">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3A24E992">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05E21F84">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8E3E8D54">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6B2A8164">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797E73F4">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D534DC94">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D070EEEA">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DB96CF1"/>
    <w:multiLevelType w:val="hybridMultilevel"/>
    <w:tmpl w:val="755CA418"/>
    <w:styleLink w:val="ImportedStyle23"/>
    <w:lvl w:ilvl="0" w:tplc="D2965232">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B24A4BE8">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37ECCDE">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D83627D6">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5ECE00A">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62BC5B3E">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CE82C9B0">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0AF241B2">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DE5E7936">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FE53B61"/>
    <w:multiLevelType w:val="hybridMultilevel"/>
    <w:tmpl w:val="95ECF366"/>
    <w:lvl w:ilvl="0" w:tplc="51CA27DE">
      <w:start w:val="1"/>
      <w:numFmt w:val="bullet"/>
      <w:lvlText w:val="▪"/>
      <w:lvlJc w:val="left"/>
      <w:pPr>
        <w:tabs>
          <w:tab w:val="left" w:pos="196"/>
        </w:tabs>
        <w:ind w:left="180" w:hanging="1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DD36EC44">
      <w:start w:val="1"/>
      <w:numFmt w:val="bullet"/>
      <w:lvlText w:val="▪"/>
      <w:lvlJc w:val="left"/>
      <w:pPr>
        <w:ind w:left="540"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98E53A">
      <w:start w:val="1"/>
      <w:numFmt w:val="bullet"/>
      <w:lvlText w:val="▪"/>
      <w:lvlJc w:val="left"/>
      <w:pPr>
        <w:tabs>
          <w:tab w:val="left" w:pos="180"/>
        </w:tabs>
        <w:ind w:left="47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ABA7600">
      <w:start w:val="1"/>
      <w:numFmt w:val="bullet"/>
      <w:lvlText w:val="▪"/>
      <w:lvlJc w:val="left"/>
      <w:pPr>
        <w:tabs>
          <w:tab w:val="left" w:pos="180"/>
          <w:tab w:val="left" w:pos="196"/>
        </w:tabs>
        <w:ind w:left="651" w:hanging="1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C3A7970">
      <w:start w:val="1"/>
      <w:numFmt w:val="bullet"/>
      <w:lvlText w:val="▪"/>
      <w:lvlJc w:val="left"/>
      <w:pPr>
        <w:tabs>
          <w:tab w:val="left" w:pos="180"/>
        </w:tabs>
        <w:ind w:left="83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5E02B04">
      <w:start w:val="1"/>
      <w:numFmt w:val="bullet"/>
      <w:lvlText w:val="▪"/>
      <w:lvlJc w:val="left"/>
      <w:pPr>
        <w:tabs>
          <w:tab w:val="left" w:pos="180"/>
          <w:tab w:val="left" w:pos="196"/>
        </w:tabs>
        <w:ind w:left="1011"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2CEE18E">
      <w:start w:val="1"/>
      <w:numFmt w:val="bullet"/>
      <w:lvlText w:val="▪"/>
      <w:lvlJc w:val="left"/>
      <w:pPr>
        <w:tabs>
          <w:tab w:val="left" w:pos="180"/>
          <w:tab w:val="left" w:pos="196"/>
        </w:tabs>
        <w:ind w:left="119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09CC5FC">
      <w:start w:val="1"/>
      <w:numFmt w:val="bullet"/>
      <w:lvlText w:val="▪"/>
      <w:lvlJc w:val="left"/>
      <w:pPr>
        <w:tabs>
          <w:tab w:val="left" w:pos="180"/>
          <w:tab w:val="left" w:pos="196"/>
        </w:tabs>
        <w:ind w:left="1371" w:hanging="1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564FDEA">
      <w:start w:val="1"/>
      <w:numFmt w:val="bullet"/>
      <w:lvlText w:val="▪"/>
      <w:lvlJc w:val="left"/>
      <w:pPr>
        <w:tabs>
          <w:tab w:val="left" w:pos="180"/>
          <w:tab w:val="left" w:pos="196"/>
        </w:tabs>
        <w:ind w:left="155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24D139F"/>
    <w:multiLevelType w:val="hybridMultilevel"/>
    <w:tmpl w:val="D8327422"/>
    <w:lvl w:ilvl="0" w:tplc="D78CA4CC">
      <w:start w:val="1"/>
      <w:numFmt w:val="bullet"/>
      <w:lvlText w:val="▪"/>
      <w:lvlJc w:val="left"/>
      <w:pPr>
        <w:ind w:left="198"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A7C6D960">
      <w:start w:val="1"/>
      <w:numFmt w:val="bullet"/>
      <w:lvlText w:val="▪"/>
      <w:lvlJc w:val="left"/>
      <w:pPr>
        <w:ind w:left="594" w:hanging="5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503C42">
      <w:start w:val="1"/>
      <w:numFmt w:val="bullet"/>
      <w:lvlText w:val="▪"/>
      <w:lvlJc w:val="left"/>
      <w:pPr>
        <w:tabs>
          <w:tab w:val="left" w:pos="180"/>
        </w:tabs>
        <w:ind w:left="507" w:hanging="3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341366">
      <w:start w:val="1"/>
      <w:numFmt w:val="bullet"/>
      <w:lvlText w:val="▪"/>
      <w:lvlJc w:val="left"/>
      <w:pPr>
        <w:tabs>
          <w:tab w:val="left" w:pos="180"/>
          <w:tab w:val="left" w:pos="196"/>
        </w:tabs>
        <w:ind w:left="669"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F622014">
      <w:start w:val="1"/>
      <w:numFmt w:val="bullet"/>
      <w:lvlText w:val="▪"/>
      <w:lvlJc w:val="left"/>
      <w:pPr>
        <w:tabs>
          <w:tab w:val="left" w:pos="180"/>
        </w:tabs>
        <w:ind w:left="903"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CB4A398">
      <w:start w:val="1"/>
      <w:numFmt w:val="bullet"/>
      <w:lvlText w:val="▪"/>
      <w:lvlJc w:val="left"/>
      <w:pPr>
        <w:tabs>
          <w:tab w:val="left" w:pos="180"/>
          <w:tab w:val="left" w:pos="196"/>
        </w:tabs>
        <w:ind w:left="1065" w:hanging="5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84EDD0C">
      <w:start w:val="1"/>
      <w:numFmt w:val="bullet"/>
      <w:lvlText w:val="▪"/>
      <w:lvlJc w:val="left"/>
      <w:pPr>
        <w:tabs>
          <w:tab w:val="left" w:pos="180"/>
          <w:tab w:val="left" w:pos="196"/>
        </w:tabs>
        <w:ind w:left="1227" w:hanging="3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E882B30">
      <w:start w:val="1"/>
      <w:numFmt w:val="bullet"/>
      <w:lvlText w:val="▪"/>
      <w:lvlJc w:val="left"/>
      <w:pPr>
        <w:tabs>
          <w:tab w:val="left" w:pos="180"/>
          <w:tab w:val="left" w:pos="196"/>
        </w:tabs>
        <w:ind w:left="1389"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5EE6480">
      <w:start w:val="1"/>
      <w:numFmt w:val="bullet"/>
      <w:lvlText w:val="▪"/>
      <w:lvlJc w:val="left"/>
      <w:pPr>
        <w:tabs>
          <w:tab w:val="left" w:pos="180"/>
          <w:tab w:val="left" w:pos="196"/>
        </w:tabs>
        <w:ind w:left="1623"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2A016FF"/>
    <w:multiLevelType w:val="hybridMultilevel"/>
    <w:tmpl w:val="F1AA9A18"/>
    <w:styleLink w:val="ImportedStyle7"/>
    <w:lvl w:ilvl="0" w:tplc="327E90BA">
      <w:start w:val="1"/>
      <w:numFmt w:val="bullet"/>
      <w:lvlText w:val="•"/>
      <w:lvlJc w:val="left"/>
      <w:pPr>
        <w:ind w:left="1156" w:hanging="4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A9A441C">
      <w:start w:val="1"/>
      <w:numFmt w:val="bullet"/>
      <w:lvlText w:val="o"/>
      <w:lvlJc w:val="left"/>
      <w:pPr>
        <w:tabs>
          <w:tab w:val="left" w:pos="1116"/>
          <w:tab w:val="left" w:pos="1152"/>
        </w:tabs>
        <w:ind w:left="163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A628D18">
      <w:start w:val="1"/>
      <w:numFmt w:val="bullet"/>
      <w:lvlText w:val="▪"/>
      <w:lvlJc w:val="left"/>
      <w:pPr>
        <w:tabs>
          <w:tab w:val="left" w:pos="1116"/>
          <w:tab w:val="left" w:pos="1152"/>
        </w:tabs>
        <w:ind w:left="235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F9058E4">
      <w:start w:val="1"/>
      <w:numFmt w:val="bullet"/>
      <w:lvlText w:val="▪"/>
      <w:lvlJc w:val="left"/>
      <w:pPr>
        <w:tabs>
          <w:tab w:val="left" w:pos="1116"/>
          <w:tab w:val="left" w:pos="1152"/>
        </w:tabs>
        <w:ind w:left="307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1D2DD22">
      <w:start w:val="1"/>
      <w:numFmt w:val="bullet"/>
      <w:lvlText w:val="▪"/>
      <w:lvlJc w:val="left"/>
      <w:pPr>
        <w:tabs>
          <w:tab w:val="left" w:pos="1116"/>
          <w:tab w:val="left" w:pos="1152"/>
        </w:tabs>
        <w:ind w:left="37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3F88720">
      <w:start w:val="1"/>
      <w:numFmt w:val="bullet"/>
      <w:lvlText w:val="▪"/>
      <w:lvlJc w:val="left"/>
      <w:pPr>
        <w:tabs>
          <w:tab w:val="left" w:pos="1116"/>
          <w:tab w:val="left" w:pos="1152"/>
        </w:tabs>
        <w:ind w:left="451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A6A97F0">
      <w:start w:val="1"/>
      <w:numFmt w:val="bullet"/>
      <w:lvlText w:val="▪"/>
      <w:lvlJc w:val="left"/>
      <w:pPr>
        <w:tabs>
          <w:tab w:val="left" w:pos="1116"/>
          <w:tab w:val="left" w:pos="1152"/>
        </w:tabs>
        <w:ind w:left="523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6EF25C">
      <w:start w:val="1"/>
      <w:numFmt w:val="bullet"/>
      <w:lvlText w:val="▪"/>
      <w:lvlJc w:val="left"/>
      <w:pPr>
        <w:tabs>
          <w:tab w:val="left" w:pos="1116"/>
          <w:tab w:val="left" w:pos="1152"/>
        </w:tabs>
        <w:ind w:left="595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CD6AA76">
      <w:start w:val="1"/>
      <w:numFmt w:val="bullet"/>
      <w:lvlText w:val="▪"/>
      <w:lvlJc w:val="left"/>
      <w:pPr>
        <w:tabs>
          <w:tab w:val="left" w:pos="1116"/>
          <w:tab w:val="left" w:pos="1152"/>
        </w:tabs>
        <w:ind w:left="667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566087"/>
    <w:multiLevelType w:val="hybridMultilevel"/>
    <w:tmpl w:val="443ADB32"/>
    <w:numStyleLink w:val="ImportedStyle3"/>
  </w:abstractNum>
  <w:abstractNum w:abstractNumId="13" w15:restartNumberingAfterBreak="0">
    <w:nsid w:val="2D5E22FE"/>
    <w:multiLevelType w:val="hybridMultilevel"/>
    <w:tmpl w:val="682275C6"/>
    <w:styleLink w:val="ImportedStyle2"/>
    <w:lvl w:ilvl="0" w:tplc="AC90B6C8">
      <w:start w:val="1"/>
      <w:numFmt w:val="bullet"/>
      <w:lvlText w:val="•"/>
      <w:lvlJc w:val="left"/>
      <w:pPr>
        <w:ind w:left="115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C1240ECC">
      <w:start w:val="1"/>
      <w:numFmt w:val="bullet"/>
      <w:lvlText w:val="o"/>
      <w:lvlJc w:val="left"/>
      <w:pPr>
        <w:tabs>
          <w:tab w:val="left" w:pos="1116"/>
          <w:tab w:val="left" w:pos="1152"/>
        </w:tabs>
        <w:ind w:left="16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18AC061C">
      <w:start w:val="1"/>
      <w:numFmt w:val="bullet"/>
      <w:lvlText w:val="▪"/>
      <w:lvlJc w:val="left"/>
      <w:pPr>
        <w:tabs>
          <w:tab w:val="left" w:pos="1116"/>
          <w:tab w:val="left" w:pos="1152"/>
        </w:tabs>
        <w:ind w:left="23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A23C6A8A">
      <w:start w:val="1"/>
      <w:numFmt w:val="bullet"/>
      <w:lvlText w:val="▪"/>
      <w:lvlJc w:val="left"/>
      <w:pPr>
        <w:tabs>
          <w:tab w:val="left" w:pos="1116"/>
          <w:tab w:val="left" w:pos="1152"/>
        </w:tabs>
        <w:ind w:left="30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2120616">
      <w:start w:val="1"/>
      <w:numFmt w:val="bullet"/>
      <w:lvlText w:val="▪"/>
      <w:lvlJc w:val="left"/>
      <w:pPr>
        <w:tabs>
          <w:tab w:val="left" w:pos="1116"/>
          <w:tab w:val="left" w:pos="1152"/>
        </w:tabs>
        <w:ind w:left="37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EF2E8192">
      <w:start w:val="1"/>
      <w:numFmt w:val="bullet"/>
      <w:lvlText w:val="▪"/>
      <w:lvlJc w:val="left"/>
      <w:pPr>
        <w:tabs>
          <w:tab w:val="left" w:pos="1116"/>
          <w:tab w:val="left" w:pos="1152"/>
        </w:tabs>
        <w:ind w:left="45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2DD0ECFA">
      <w:start w:val="1"/>
      <w:numFmt w:val="bullet"/>
      <w:lvlText w:val="▪"/>
      <w:lvlJc w:val="left"/>
      <w:pPr>
        <w:tabs>
          <w:tab w:val="left" w:pos="1116"/>
          <w:tab w:val="left" w:pos="1152"/>
        </w:tabs>
        <w:ind w:left="52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D6E499FE">
      <w:start w:val="1"/>
      <w:numFmt w:val="bullet"/>
      <w:lvlText w:val="▪"/>
      <w:lvlJc w:val="left"/>
      <w:pPr>
        <w:tabs>
          <w:tab w:val="left" w:pos="1116"/>
          <w:tab w:val="left" w:pos="1152"/>
        </w:tabs>
        <w:ind w:left="59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13BC9396">
      <w:start w:val="1"/>
      <w:numFmt w:val="bullet"/>
      <w:lvlText w:val="▪"/>
      <w:lvlJc w:val="left"/>
      <w:pPr>
        <w:tabs>
          <w:tab w:val="left" w:pos="1116"/>
          <w:tab w:val="left" w:pos="1152"/>
        </w:tabs>
        <w:ind w:left="66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DEB5B05"/>
    <w:multiLevelType w:val="hybridMultilevel"/>
    <w:tmpl w:val="414EC818"/>
    <w:styleLink w:val="ImportedStyle5"/>
    <w:lvl w:ilvl="0" w:tplc="F2402D72">
      <w:start w:val="1"/>
      <w:numFmt w:val="bullet"/>
      <w:lvlText w:val="•"/>
      <w:lvlJc w:val="left"/>
      <w:pPr>
        <w:ind w:left="1156" w:hanging="4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DECA7F4">
      <w:start w:val="1"/>
      <w:numFmt w:val="bullet"/>
      <w:lvlText w:val="o"/>
      <w:lvlJc w:val="left"/>
      <w:pPr>
        <w:tabs>
          <w:tab w:val="left" w:pos="1116"/>
          <w:tab w:val="left" w:pos="1152"/>
        </w:tabs>
        <w:ind w:left="163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2E4F252">
      <w:start w:val="1"/>
      <w:numFmt w:val="bullet"/>
      <w:lvlText w:val="▪"/>
      <w:lvlJc w:val="left"/>
      <w:pPr>
        <w:tabs>
          <w:tab w:val="left" w:pos="1116"/>
          <w:tab w:val="left" w:pos="1152"/>
        </w:tabs>
        <w:ind w:left="235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6FEB962">
      <w:start w:val="1"/>
      <w:numFmt w:val="bullet"/>
      <w:lvlText w:val="▪"/>
      <w:lvlJc w:val="left"/>
      <w:pPr>
        <w:tabs>
          <w:tab w:val="left" w:pos="1116"/>
          <w:tab w:val="left" w:pos="1152"/>
        </w:tabs>
        <w:ind w:left="307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280D60C">
      <w:start w:val="1"/>
      <w:numFmt w:val="bullet"/>
      <w:lvlText w:val="▪"/>
      <w:lvlJc w:val="left"/>
      <w:pPr>
        <w:tabs>
          <w:tab w:val="left" w:pos="1116"/>
          <w:tab w:val="left" w:pos="1152"/>
        </w:tabs>
        <w:ind w:left="37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D26697E">
      <w:start w:val="1"/>
      <w:numFmt w:val="bullet"/>
      <w:lvlText w:val="▪"/>
      <w:lvlJc w:val="left"/>
      <w:pPr>
        <w:tabs>
          <w:tab w:val="left" w:pos="1116"/>
          <w:tab w:val="left" w:pos="1152"/>
        </w:tabs>
        <w:ind w:left="451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BBC1E40">
      <w:start w:val="1"/>
      <w:numFmt w:val="bullet"/>
      <w:lvlText w:val="▪"/>
      <w:lvlJc w:val="left"/>
      <w:pPr>
        <w:tabs>
          <w:tab w:val="left" w:pos="1116"/>
          <w:tab w:val="left" w:pos="1152"/>
        </w:tabs>
        <w:ind w:left="523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090C6DE">
      <w:start w:val="1"/>
      <w:numFmt w:val="bullet"/>
      <w:lvlText w:val="▪"/>
      <w:lvlJc w:val="left"/>
      <w:pPr>
        <w:tabs>
          <w:tab w:val="left" w:pos="1116"/>
          <w:tab w:val="left" w:pos="1152"/>
        </w:tabs>
        <w:ind w:left="595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9809F38">
      <w:start w:val="1"/>
      <w:numFmt w:val="bullet"/>
      <w:lvlText w:val="▪"/>
      <w:lvlJc w:val="left"/>
      <w:pPr>
        <w:tabs>
          <w:tab w:val="left" w:pos="1116"/>
          <w:tab w:val="left" w:pos="1152"/>
        </w:tabs>
        <w:ind w:left="667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1AF3DE7"/>
    <w:multiLevelType w:val="hybridMultilevel"/>
    <w:tmpl w:val="281630D2"/>
    <w:lvl w:ilvl="0" w:tplc="67DCC53C">
      <w:start w:val="1"/>
      <w:numFmt w:val="bullet"/>
      <w:lvlText w:val="▪"/>
      <w:lvlJc w:val="left"/>
      <w:pPr>
        <w:ind w:left="198"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06BE1E44">
      <w:start w:val="1"/>
      <w:numFmt w:val="bullet"/>
      <w:lvlText w:val="▪"/>
      <w:lvlJc w:val="left"/>
      <w:pPr>
        <w:ind w:left="594" w:hanging="5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3044C6">
      <w:start w:val="1"/>
      <w:numFmt w:val="bullet"/>
      <w:lvlText w:val="▪"/>
      <w:lvlJc w:val="left"/>
      <w:pPr>
        <w:tabs>
          <w:tab w:val="left" w:pos="180"/>
        </w:tabs>
        <w:ind w:left="507" w:hanging="3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24E612">
      <w:start w:val="1"/>
      <w:numFmt w:val="bullet"/>
      <w:lvlText w:val="▪"/>
      <w:lvlJc w:val="left"/>
      <w:pPr>
        <w:tabs>
          <w:tab w:val="left" w:pos="180"/>
          <w:tab w:val="left" w:pos="196"/>
        </w:tabs>
        <w:ind w:left="669"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EF6A7DC">
      <w:start w:val="1"/>
      <w:numFmt w:val="bullet"/>
      <w:lvlText w:val="▪"/>
      <w:lvlJc w:val="left"/>
      <w:pPr>
        <w:tabs>
          <w:tab w:val="left" w:pos="180"/>
        </w:tabs>
        <w:ind w:left="903"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8D4467C">
      <w:start w:val="1"/>
      <w:numFmt w:val="bullet"/>
      <w:lvlText w:val="▪"/>
      <w:lvlJc w:val="left"/>
      <w:pPr>
        <w:tabs>
          <w:tab w:val="left" w:pos="180"/>
          <w:tab w:val="left" w:pos="196"/>
        </w:tabs>
        <w:ind w:left="1065" w:hanging="5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70A7702">
      <w:start w:val="1"/>
      <w:numFmt w:val="bullet"/>
      <w:lvlText w:val="▪"/>
      <w:lvlJc w:val="left"/>
      <w:pPr>
        <w:tabs>
          <w:tab w:val="left" w:pos="180"/>
          <w:tab w:val="left" w:pos="196"/>
        </w:tabs>
        <w:ind w:left="1227" w:hanging="3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B3048A0">
      <w:start w:val="1"/>
      <w:numFmt w:val="bullet"/>
      <w:lvlText w:val="▪"/>
      <w:lvlJc w:val="left"/>
      <w:pPr>
        <w:tabs>
          <w:tab w:val="left" w:pos="180"/>
          <w:tab w:val="left" w:pos="196"/>
        </w:tabs>
        <w:ind w:left="1389"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99CA350">
      <w:start w:val="1"/>
      <w:numFmt w:val="bullet"/>
      <w:lvlText w:val="▪"/>
      <w:lvlJc w:val="left"/>
      <w:pPr>
        <w:tabs>
          <w:tab w:val="left" w:pos="180"/>
          <w:tab w:val="left" w:pos="196"/>
        </w:tabs>
        <w:ind w:left="1623"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34F73198"/>
    <w:multiLevelType w:val="hybridMultilevel"/>
    <w:tmpl w:val="414EC818"/>
    <w:numStyleLink w:val="ImportedStyle5"/>
  </w:abstractNum>
  <w:abstractNum w:abstractNumId="17" w15:restartNumberingAfterBreak="0">
    <w:nsid w:val="397A3BF8"/>
    <w:multiLevelType w:val="hybridMultilevel"/>
    <w:tmpl w:val="96666334"/>
    <w:styleLink w:val="ImportedStyle4"/>
    <w:lvl w:ilvl="0" w:tplc="3A925C1A">
      <w:start w:val="1"/>
      <w:numFmt w:val="bullet"/>
      <w:lvlText w:val="•"/>
      <w:lvlJc w:val="left"/>
      <w:pPr>
        <w:ind w:left="115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BA20E4DA">
      <w:start w:val="1"/>
      <w:numFmt w:val="bullet"/>
      <w:lvlText w:val="o"/>
      <w:lvlJc w:val="left"/>
      <w:pPr>
        <w:tabs>
          <w:tab w:val="left" w:pos="1116"/>
          <w:tab w:val="left" w:pos="1152"/>
        </w:tabs>
        <w:ind w:left="16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2DACAF4E">
      <w:start w:val="1"/>
      <w:numFmt w:val="bullet"/>
      <w:lvlText w:val="▪"/>
      <w:lvlJc w:val="left"/>
      <w:pPr>
        <w:tabs>
          <w:tab w:val="left" w:pos="1116"/>
          <w:tab w:val="left" w:pos="1152"/>
        </w:tabs>
        <w:ind w:left="23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C9E456C">
      <w:start w:val="1"/>
      <w:numFmt w:val="bullet"/>
      <w:lvlText w:val="▪"/>
      <w:lvlJc w:val="left"/>
      <w:pPr>
        <w:tabs>
          <w:tab w:val="left" w:pos="1116"/>
          <w:tab w:val="left" w:pos="1152"/>
        </w:tabs>
        <w:ind w:left="30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9C22625C">
      <w:start w:val="1"/>
      <w:numFmt w:val="bullet"/>
      <w:lvlText w:val="▪"/>
      <w:lvlJc w:val="left"/>
      <w:pPr>
        <w:tabs>
          <w:tab w:val="left" w:pos="1116"/>
          <w:tab w:val="left" w:pos="1152"/>
        </w:tabs>
        <w:ind w:left="37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D5BE84C4">
      <w:start w:val="1"/>
      <w:numFmt w:val="bullet"/>
      <w:lvlText w:val="▪"/>
      <w:lvlJc w:val="left"/>
      <w:pPr>
        <w:tabs>
          <w:tab w:val="left" w:pos="1116"/>
          <w:tab w:val="left" w:pos="1152"/>
        </w:tabs>
        <w:ind w:left="45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BA8E6788">
      <w:start w:val="1"/>
      <w:numFmt w:val="bullet"/>
      <w:lvlText w:val="▪"/>
      <w:lvlJc w:val="left"/>
      <w:pPr>
        <w:tabs>
          <w:tab w:val="left" w:pos="1116"/>
          <w:tab w:val="left" w:pos="1152"/>
        </w:tabs>
        <w:ind w:left="52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5F804BAE">
      <w:start w:val="1"/>
      <w:numFmt w:val="bullet"/>
      <w:lvlText w:val="▪"/>
      <w:lvlJc w:val="left"/>
      <w:pPr>
        <w:tabs>
          <w:tab w:val="left" w:pos="1116"/>
          <w:tab w:val="left" w:pos="1152"/>
        </w:tabs>
        <w:ind w:left="59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8B2C754">
      <w:start w:val="1"/>
      <w:numFmt w:val="bullet"/>
      <w:lvlText w:val="▪"/>
      <w:lvlJc w:val="left"/>
      <w:pPr>
        <w:tabs>
          <w:tab w:val="left" w:pos="1116"/>
          <w:tab w:val="left" w:pos="1152"/>
        </w:tabs>
        <w:ind w:left="66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D117B75"/>
    <w:multiLevelType w:val="hybridMultilevel"/>
    <w:tmpl w:val="6AB2BE8E"/>
    <w:numStyleLink w:val="ImportedStyle13"/>
  </w:abstractNum>
  <w:abstractNum w:abstractNumId="19" w15:restartNumberingAfterBreak="0">
    <w:nsid w:val="3F1E2720"/>
    <w:multiLevelType w:val="hybridMultilevel"/>
    <w:tmpl w:val="783AB940"/>
    <w:styleLink w:val="ImportedStyle18"/>
    <w:lvl w:ilvl="0" w:tplc="430A31D2">
      <w:start w:val="1"/>
      <w:numFmt w:val="bullet"/>
      <w:lvlText w:val="•"/>
      <w:lvlJc w:val="left"/>
      <w:pPr>
        <w:ind w:left="796" w:hanging="436"/>
      </w:pPr>
      <w:rPr>
        <w:rFonts w:ascii="Trebuchet MS" w:eastAsia="Trebuchet MS" w:hAnsi="Trebuchet MS" w:cs="Trebuchet MS"/>
        <w:b/>
        <w:bCs/>
        <w:i/>
        <w:iCs/>
        <w:caps w:val="0"/>
        <w:smallCaps w:val="0"/>
        <w:strike w:val="0"/>
        <w:dstrike w:val="0"/>
        <w:outline w:val="0"/>
        <w:emboss w:val="0"/>
        <w:imprint w:val="0"/>
        <w:spacing w:val="0"/>
        <w:w w:val="100"/>
        <w:kern w:val="0"/>
        <w:position w:val="0"/>
        <w:sz w:val="22"/>
        <w:szCs w:val="22"/>
        <w:highlight w:val="none"/>
        <w:vertAlign w:val="baseline"/>
      </w:rPr>
    </w:lvl>
    <w:lvl w:ilvl="1" w:tplc="CAF6F3E4">
      <w:start w:val="1"/>
      <w:numFmt w:val="bullet"/>
      <w:lvlText w:val="o"/>
      <w:lvlJc w:val="left"/>
      <w:pPr>
        <w:tabs>
          <w:tab w:val="left" w:pos="756"/>
          <w:tab w:val="left" w:pos="792"/>
        </w:tabs>
        <w:ind w:left="1270" w:hanging="19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2" w:tplc="2EB06ABC">
      <w:start w:val="1"/>
      <w:numFmt w:val="bullet"/>
      <w:lvlText w:val="▪"/>
      <w:lvlJc w:val="left"/>
      <w:pPr>
        <w:tabs>
          <w:tab w:val="left" w:pos="756"/>
          <w:tab w:val="left" w:pos="792"/>
        </w:tabs>
        <w:ind w:left="1990" w:hanging="19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3" w:tplc="42B6A0D6">
      <w:start w:val="1"/>
      <w:numFmt w:val="bullet"/>
      <w:lvlText w:val="•"/>
      <w:lvlJc w:val="left"/>
      <w:pPr>
        <w:tabs>
          <w:tab w:val="left" w:pos="756"/>
          <w:tab w:val="left" w:pos="792"/>
        </w:tabs>
        <w:ind w:left="2710" w:hanging="19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4" w:tplc="DFCA0D30">
      <w:start w:val="1"/>
      <w:numFmt w:val="bullet"/>
      <w:lvlText w:val="o"/>
      <w:lvlJc w:val="left"/>
      <w:pPr>
        <w:tabs>
          <w:tab w:val="left" w:pos="756"/>
          <w:tab w:val="left" w:pos="792"/>
        </w:tabs>
        <w:ind w:left="3430" w:hanging="19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5" w:tplc="26085A3A">
      <w:start w:val="1"/>
      <w:numFmt w:val="bullet"/>
      <w:lvlText w:val="▪"/>
      <w:lvlJc w:val="left"/>
      <w:pPr>
        <w:tabs>
          <w:tab w:val="left" w:pos="756"/>
          <w:tab w:val="left" w:pos="792"/>
        </w:tabs>
        <w:ind w:left="4150" w:hanging="19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6" w:tplc="E1BA37D8">
      <w:start w:val="1"/>
      <w:numFmt w:val="bullet"/>
      <w:lvlText w:val="•"/>
      <w:lvlJc w:val="left"/>
      <w:pPr>
        <w:tabs>
          <w:tab w:val="left" w:pos="756"/>
          <w:tab w:val="left" w:pos="792"/>
        </w:tabs>
        <w:ind w:left="4870" w:hanging="19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7" w:tplc="A42832EA">
      <w:start w:val="1"/>
      <w:numFmt w:val="bullet"/>
      <w:lvlText w:val="o"/>
      <w:lvlJc w:val="left"/>
      <w:pPr>
        <w:tabs>
          <w:tab w:val="left" w:pos="756"/>
          <w:tab w:val="left" w:pos="792"/>
        </w:tabs>
        <w:ind w:left="5590" w:hanging="19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8" w:tplc="8250D95E">
      <w:start w:val="1"/>
      <w:numFmt w:val="bullet"/>
      <w:lvlText w:val="▪"/>
      <w:lvlJc w:val="left"/>
      <w:pPr>
        <w:tabs>
          <w:tab w:val="left" w:pos="756"/>
          <w:tab w:val="left" w:pos="792"/>
        </w:tabs>
        <w:ind w:left="6310" w:hanging="19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1FE6462"/>
    <w:multiLevelType w:val="hybridMultilevel"/>
    <w:tmpl w:val="2F620DF0"/>
    <w:numStyleLink w:val="ImportedStyle19"/>
  </w:abstractNum>
  <w:abstractNum w:abstractNumId="21" w15:restartNumberingAfterBreak="0">
    <w:nsid w:val="42E75AA9"/>
    <w:multiLevelType w:val="hybridMultilevel"/>
    <w:tmpl w:val="80FA9312"/>
    <w:numStyleLink w:val="ImportedStyle24"/>
  </w:abstractNum>
  <w:abstractNum w:abstractNumId="22" w15:restartNumberingAfterBreak="0">
    <w:nsid w:val="45DD6E44"/>
    <w:multiLevelType w:val="hybridMultilevel"/>
    <w:tmpl w:val="6BFC2654"/>
    <w:numStyleLink w:val="ImportedStyle11"/>
  </w:abstractNum>
  <w:abstractNum w:abstractNumId="23" w15:restartNumberingAfterBreak="0">
    <w:nsid w:val="45E92F1F"/>
    <w:multiLevelType w:val="hybridMultilevel"/>
    <w:tmpl w:val="C6CAC8A6"/>
    <w:lvl w:ilvl="0" w:tplc="187E1B9E">
      <w:start w:val="1"/>
      <w:numFmt w:val="bullet"/>
      <w:lvlText w:val="▪"/>
      <w:lvlJc w:val="left"/>
      <w:pPr>
        <w:ind w:left="198"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F252C24E">
      <w:start w:val="1"/>
      <w:numFmt w:val="bullet"/>
      <w:lvlText w:val="▪"/>
      <w:lvlJc w:val="left"/>
      <w:pPr>
        <w:ind w:left="594" w:hanging="5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44C41CE">
      <w:start w:val="1"/>
      <w:numFmt w:val="bullet"/>
      <w:lvlText w:val="▪"/>
      <w:lvlJc w:val="left"/>
      <w:pPr>
        <w:tabs>
          <w:tab w:val="left" w:pos="180"/>
        </w:tabs>
        <w:ind w:left="507" w:hanging="3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E70B738">
      <w:start w:val="1"/>
      <w:numFmt w:val="bullet"/>
      <w:lvlText w:val="▪"/>
      <w:lvlJc w:val="left"/>
      <w:pPr>
        <w:tabs>
          <w:tab w:val="left" w:pos="180"/>
          <w:tab w:val="left" w:pos="196"/>
        </w:tabs>
        <w:ind w:left="669"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F9CF052">
      <w:start w:val="1"/>
      <w:numFmt w:val="bullet"/>
      <w:lvlText w:val="▪"/>
      <w:lvlJc w:val="left"/>
      <w:pPr>
        <w:tabs>
          <w:tab w:val="left" w:pos="180"/>
        </w:tabs>
        <w:ind w:left="903"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2F881AE">
      <w:start w:val="1"/>
      <w:numFmt w:val="bullet"/>
      <w:lvlText w:val="▪"/>
      <w:lvlJc w:val="left"/>
      <w:pPr>
        <w:tabs>
          <w:tab w:val="left" w:pos="180"/>
          <w:tab w:val="left" w:pos="196"/>
        </w:tabs>
        <w:ind w:left="1065" w:hanging="5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5CD9E0">
      <w:start w:val="1"/>
      <w:numFmt w:val="bullet"/>
      <w:lvlText w:val="▪"/>
      <w:lvlJc w:val="left"/>
      <w:pPr>
        <w:tabs>
          <w:tab w:val="left" w:pos="180"/>
          <w:tab w:val="left" w:pos="196"/>
        </w:tabs>
        <w:ind w:left="1227" w:hanging="3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F680F5E">
      <w:start w:val="1"/>
      <w:numFmt w:val="bullet"/>
      <w:lvlText w:val="▪"/>
      <w:lvlJc w:val="left"/>
      <w:pPr>
        <w:tabs>
          <w:tab w:val="left" w:pos="180"/>
          <w:tab w:val="left" w:pos="196"/>
        </w:tabs>
        <w:ind w:left="1389"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3C85D98">
      <w:start w:val="1"/>
      <w:numFmt w:val="bullet"/>
      <w:lvlText w:val="▪"/>
      <w:lvlJc w:val="left"/>
      <w:pPr>
        <w:tabs>
          <w:tab w:val="left" w:pos="180"/>
          <w:tab w:val="left" w:pos="196"/>
        </w:tabs>
        <w:ind w:left="1623"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47D15A69"/>
    <w:multiLevelType w:val="hybridMultilevel"/>
    <w:tmpl w:val="945406D8"/>
    <w:lvl w:ilvl="0" w:tplc="DB6ECC68">
      <w:start w:val="1"/>
      <w:numFmt w:val="bullet"/>
      <w:lvlText w:val="▪"/>
      <w:lvlJc w:val="left"/>
      <w:pPr>
        <w:ind w:left="198"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46B61A5A">
      <w:start w:val="1"/>
      <w:numFmt w:val="bullet"/>
      <w:lvlText w:val="▪"/>
      <w:lvlJc w:val="left"/>
      <w:pPr>
        <w:ind w:left="594" w:hanging="5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C086D8">
      <w:start w:val="1"/>
      <w:numFmt w:val="bullet"/>
      <w:lvlText w:val="▪"/>
      <w:lvlJc w:val="left"/>
      <w:pPr>
        <w:tabs>
          <w:tab w:val="left" w:pos="180"/>
        </w:tabs>
        <w:ind w:left="507" w:hanging="3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A347048">
      <w:start w:val="1"/>
      <w:numFmt w:val="bullet"/>
      <w:lvlText w:val="▪"/>
      <w:lvlJc w:val="left"/>
      <w:pPr>
        <w:tabs>
          <w:tab w:val="left" w:pos="180"/>
          <w:tab w:val="left" w:pos="196"/>
        </w:tabs>
        <w:ind w:left="669"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E16D9B6">
      <w:start w:val="1"/>
      <w:numFmt w:val="bullet"/>
      <w:lvlText w:val="▪"/>
      <w:lvlJc w:val="left"/>
      <w:pPr>
        <w:tabs>
          <w:tab w:val="left" w:pos="180"/>
        </w:tabs>
        <w:ind w:left="903"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252390C">
      <w:start w:val="1"/>
      <w:numFmt w:val="bullet"/>
      <w:lvlText w:val="▪"/>
      <w:lvlJc w:val="left"/>
      <w:pPr>
        <w:tabs>
          <w:tab w:val="left" w:pos="180"/>
          <w:tab w:val="left" w:pos="196"/>
        </w:tabs>
        <w:ind w:left="1065" w:hanging="5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0E2D1C4">
      <w:start w:val="1"/>
      <w:numFmt w:val="bullet"/>
      <w:lvlText w:val="▪"/>
      <w:lvlJc w:val="left"/>
      <w:pPr>
        <w:tabs>
          <w:tab w:val="left" w:pos="180"/>
          <w:tab w:val="left" w:pos="196"/>
        </w:tabs>
        <w:ind w:left="1227" w:hanging="3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7CC7566">
      <w:start w:val="1"/>
      <w:numFmt w:val="bullet"/>
      <w:lvlText w:val="▪"/>
      <w:lvlJc w:val="left"/>
      <w:pPr>
        <w:tabs>
          <w:tab w:val="left" w:pos="180"/>
          <w:tab w:val="left" w:pos="196"/>
        </w:tabs>
        <w:ind w:left="1389"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72CC5AA">
      <w:start w:val="1"/>
      <w:numFmt w:val="bullet"/>
      <w:lvlText w:val="▪"/>
      <w:lvlJc w:val="left"/>
      <w:pPr>
        <w:tabs>
          <w:tab w:val="left" w:pos="180"/>
          <w:tab w:val="left" w:pos="196"/>
        </w:tabs>
        <w:ind w:left="1623"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49895FA2"/>
    <w:multiLevelType w:val="hybridMultilevel"/>
    <w:tmpl w:val="220EB9B8"/>
    <w:numStyleLink w:val="ImportedStyle12"/>
  </w:abstractNum>
  <w:abstractNum w:abstractNumId="26" w15:restartNumberingAfterBreak="0">
    <w:nsid w:val="49BB56EB"/>
    <w:multiLevelType w:val="hybridMultilevel"/>
    <w:tmpl w:val="72963F78"/>
    <w:styleLink w:val="ImportedStyle1"/>
    <w:lvl w:ilvl="0" w:tplc="405ED3C8">
      <w:start w:val="1"/>
      <w:numFmt w:val="bullet"/>
      <w:lvlText w:val="•"/>
      <w:lvlJc w:val="left"/>
      <w:pPr>
        <w:ind w:left="115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3AA085C8">
      <w:start w:val="1"/>
      <w:numFmt w:val="bullet"/>
      <w:lvlText w:val="o"/>
      <w:lvlJc w:val="left"/>
      <w:pPr>
        <w:tabs>
          <w:tab w:val="left" w:pos="1116"/>
          <w:tab w:val="left" w:pos="1152"/>
        </w:tabs>
        <w:ind w:left="16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D76856DA">
      <w:start w:val="1"/>
      <w:numFmt w:val="bullet"/>
      <w:lvlText w:val="▪"/>
      <w:lvlJc w:val="left"/>
      <w:pPr>
        <w:tabs>
          <w:tab w:val="left" w:pos="1116"/>
          <w:tab w:val="left" w:pos="1152"/>
        </w:tabs>
        <w:ind w:left="23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814EF8A2">
      <w:start w:val="1"/>
      <w:numFmt w:val="bullet"/>
      <w:lvlText w:val="▪"/>
      <w:lvlJc w:val="left"/>
      <w:pPr>
        <w:tabs>
          <w:tab w:val="left" w:pos="1116"/>
          <w:tab w:val="left" w:pos="1152"/>
        </w:tabs>
        <w:ind w:left="30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0C3CDCCC">
      <w:start w:val="1"/>
      <w:numFmt w:val="bullet"/>
      <w:lvlText w:val="▪"/>
      <w:lvlJc w:val="left"/>
      <w:pPr>
        <w:tabs>
          <w:tab w:val="left" w:pos="1116"/>
          <w:tab w:val="left" w:pos="1152"/>
        </w:tabs>
        <w:ind w:left="37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F83CA11A">
      <w:start w:val="1"/>
      <w:numFmt w:val="bullet"/>
      <w:lvlText w:val="▪"/>
      <w:lvlJc w:val="left"/>
      <w:pPr>
        <w:tabs>
          <w:tab w:val="left" w:pos="1116"/>
          <w:tab w:val="left" w:pos="1152"/>
        </w:tabs>
        <w:ind w:left="45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EB6E877C">
      <w:start w:val="1"/>
      <w:numFmt w:val="bullet"/>
      <w:lvlText w:val="▪"/>
      <w:lvlJc w:val="left"/>
      <w:pPr>
        <w:tabs>
          <w:tab w:val="left" w:pos="1116"/>
          <w:tab w:val="left" w:pos="1152"/>
        </w:tabs>
        <w:ind w:left="52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187A3ECE">
      <w:start w:val="1"/>
      <w:numFmt w:val="bullet"/>
      <w:lvlText w:val="▪"/>
      <w:lvlJc w:val="left"/>
      <w:pPr>
        <w:tabs>
          <w:tab w:val="left" w:pos="1116"/>
          <w:tab w:val="left" w:pos="1152"/>
        </w:tabs>
        <w:ind w:left="59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F8D4905E">
      <w:start w:val="1"/>
      <w:numFmt w:val="bullet"/>
      <w:lvlText w:val="▪"/>
      <w:lvlJc w:val="left"/>
      <w:pPr>
        <w:tabs>
          <w:tab w:val="left" w:pos="1116"/>
          <w:tab w:val="left" w:pos="1152"/>
        </w:tabs>
        <w:ind w:left="66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9BC766A"/>
    <w:multiLevelType w:val="hybridMultilevel"/>
    <w:tmpl w:val="459247F4"/>
    <w:styleLink w:val="ImportedStyle6"/>
    <w:lvl w:ilvl="0" w:tplc="DC6CD234">
      <w:start w:val="1"/>
      <w:numFmt w:val="bullet"/>
      <w:lvlText w:val="•"/>
      <w:lvlJc w:val="left"/>
      <w:pPr>
        <w:ind w:left="1156" w:hanging="4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1DE02DC">
      <w:start w:val="1"/>
      <w:numFmt w:val="bullet"/>
      <w:lvlText w:val="o"/>
      <w:lvlJc w:val="left"/>
      <w:pPr>
        <w:tabs>
          <w:tab w:val="left" w:pos="1116"/>
          <w:tab w:val="left" w:pos="1152"/>
        </w:tabs>
        <w:ind w:left="163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E620E62">
      <w:start w:val="1"/>
      <w:numFmt w:val="bullet"/>
      <w:lvlText w:val="▪"/>
      <w:lvlJc w:val="left"/>
      <w:pPr>
        <w:tabs>
          <w:tab w:val="left" w:pos="1116"/>
          <w:tab w:val="left" w:pos="1152"/>
        </w:tabs>
        <w:ind w:left="235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C9A8464">
      <w:start w:val="1"/>
      <w:numFmt w:val="bullet"/>
      <w:lvlText w:val="▪"/>
      <w:lvlJc w:val="left"/>
      <w:pPr>
        <w:tabs>
          <w:tab w:val="left" w:pos="1116"/>
          <w:tab w:val="left" w:pos="1152"/>
        </w:tabs>
        <w:ind w:left="307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7B6F418">
      <w:start w:val="1"/>
      <w:numFmt w:val="bullet"/>
      <w:lvlText w:val="▪"/>
      <w:lvlJc w:val="left"/>
      <w:pPr>
        <w:tabs>
          <w:tab w:val="left" w:pos="1116"/>
          <w:tab w:val="left" w:pos="1152"/>
        </w:tabs>
        <w:ind w:left="37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CE243CC">
      <w:start w:val="1"/>
      <w:numFmt w:val="bullet"/>
      <w:lvlText w:val="▪"/>
      <w:lvlJc w:val="left"/>
      <w:pPr>
        <w:tabs>
          <w:tab w:val="left" w:pos="1116"/>
          <w:tab w:val="left" w:pos="1152"/>
        </w:tabs>
        <w:ind w:left="451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D94141E">
      <w:start w:val="1"/>
      <w:numFmt w:val="bullet"/>
      <w:lvlText w:val="▪"/>
      <w:lvlJc w:val="left"/>
      <w:pPr>
        <w:tabs>
          <w:tab w:val="left" w:pos="1116"/>
          <w:tab w:val="left" w:pos="1152"/>
        </w:tabs>
        <w:ind w:left="523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2D8C80E">
      <w:start w:val="1"/>
      <w:numFmt w:val="bullet"/>
      <w:lvlText w:val="▪"/>
      <w:lvlJc w:val="left"/>
      <w:pPr>
        <w:tabs>
          <w:tab w:val="left" w:pos="1116"/>
          <w:tab w:val="left" w:pos="1152"/>
        </w:tabs>
        <w:ind w:left="595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4281A48">
      <w:start w:val="1"/>
      <w:numFmt w:val="bullet"/>
      <w:lvlText w:val="▪"/>
      <w:lvlJc w:val="left"/>
      <w:pPr>
        <w:tabs>
          <w:tab w:val="left" w:pos="1116"/>
          <w:tab w:val="left" w:pos="1152"/>
        </w:tabs>
        <w:ind w:left="667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AF847C3"/>
    <w:multiLevelType w:val="hybridMultilevel"/>
    <w:tmpl w:val="6BFC2654"/>
    <w:styleLink w:val="ImportedStyle11"/>
    <w:lvl w:ilvl="0" w:tplc="BD726830">
      <w:start w:val="1"/>
      <w:numFmt w:val="bullet"/>
      <w:lvlText w:val="•"/>
      <w:lvlJc w:val="left"/>
      <w:pPr>
        <w:ind w:left="1156" w:hanging="4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9AD44278">
      <w:start w:val="1"/>
      <w:numFmt w:val="bullet"/>
      <w:lvlText w:val="o"/>
      <w:lvlJc w:val="left"/>
      <w:pPr>
        <w:tabs>
          <w:tab w:val="left" w:pos="1116"/>
          <w:tab w:val="left" w:pos="1152"/>
        </w:tabs>
        <w:ind w:left="163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9A48B2">
      <w:start w:val="1"/>
      <w:numFmt w:val="bullet"/>
      <w:lvlText w:val="▪"/>
      <w:lvlJc w:val="left"/>
      <w:pPr>
        <w:tabs>
          <w:tab w:val="left" w:pos="1116"/>
          <w:tab w:val="left" w:pos="1152"/>
        </w:tabs>
        <w:ind w:left="235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8EA5244">
      <w:start w:val="1"/>
      <w:numFmt w:val="bullet"/>
      <w:lvlText w:val="▪"/>
      <w:lvlJc w:val="left"/>
      <w:pPr>
        <w:tabs>
          <w:tab w:val="left" w:pos="1116"/>
          <w:tab w:val="left" w:pos="1152"/>
        </w:tabs>
        <w:ind w:left="307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146B014">
      <w:start w:val="1"/>
      <w:numFmt w:val="bullet"/>
      <w:lvlText w:val="▪"/>
      <w:lvlJc w:val="left"/>
      <w:pPr>
        <w:tabs>
          <w:tab w:val="left" w:pos="1116"/>
          <w:tab w:val="left" w:pos="1152"/>
        </w:tabs>
        <w:ind w:left="37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A6266F6">
      <w:start w:val="1"/>
      <w:numFmt w:val="bullet"/>
      <w:lvlText w:val="▪"/>
      <w:lvlJc w:val="left"/>
      <w:pPr>
        <w:tabs>
          <w:tab w:val="left" w:pos="1116"/>
          <w:tab w:val="left" w:pos="1152"/>
        </w:tabs>
        <w:ind w:left="451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6068C16">
      <w:start w:val="1"/>
      <w:numFmt w:val="bullet"/>
      <w:lvlText w:val="▪"/>
      <w:lvlJc w:val="left"/>
      <w:pPr>
        <w:tabs>
          <w:tab w:val="left" w:pos="1116"/>
          <w:tab w:val="left" w:pos="1152"/>
        </w:tabs>
        <w:ind w:left="523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8843D1C">
      <w:start w:val="1"/>
      <w:numFmt w:val="bullet"/>
      <w:lvlText w:val="▪"/>
      <w:lvlJc w:val="left"/>
      <w:pPr>
        <w:tabs>
          <w:tab w:val="left" w:pos="1116"/>
          <w:tab w:val="left" w:pos="1152"/>
        </w:tabs>
        <w:ind w:left="595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ACA277E">
      <w:start w:val="1"/>
      <w:numFmt w:val="bullet"/>
      <w:lvlText w:val="▪"/>
      <w:lvlJc w:val="left"/>
      <w:pPr>
        <w:tabs>
          <w:tab w:val="left" w:pos="1116"/>
          <w:tab w:val="left" w:pos="1152"/>
        </w:tabs>
        <w:ind w:left="667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0A47B7F"/>
    <w:multiLevelType w:val="hybridMultilevel"/>
    <w:tmpl w:val="2F620DF0"/>
    <w:styleLink w:val="ImportedStyle19"/>
    <w:lvl w:ilvl="0" w:tplc="03181C42">
      <w:start w:val="1"/>
      <w:numFmt w:val="bullet"/>
      <w:lvlText w:val="•"/>
      <w:lvlJc w:val="left"/>
      <w:pPr>
        <w:ind w:left="796" w:hanging="436"/>
      </w:pPr>
      <w:rPr>
        <w:rFonts w:ascii="Trebuchet MS" w:eastAsia="Trebuchet MS" w:hAnsi="Trebuchet MS" w:cs="Trebuchet MS"/>
        <w:b/>
        <w:bCs/>
        <w:i/>
        <w:iCs/>
        <w:caps w:val="0"/>
        <w:smallCaps w:val="0"/>
        <w:strike w:val="0"/>
        <w:dstrike w:val="0"/>
        <w:outline w:val="0"/>
        <w:emboss w:val="0"/>
        <w:imprint w:val="0"/>
        <w:spacing w:val="0"/>
        <w:w w:val="100"/>
        <w:kern w:val="0"/>
        <w:position w:val="0"/>
        <w:sz w:val="22"/>
        <w:szCs w:val="22"/>
        <w:highlight w:val="none"/>
        <w:vertAlign w:val="baseline"/>
      </w:rPr>
    </w:lvl>
    <w:lvl w:ilvl="1" w:tplc="5AAC07E6">
      <w:start w:val="1"/>
      <w:numFmt w:val="bullet"/>
      <w:lvlText w:val="o"/>
      <w:lvlJc w:val="left"/>
      <w:pPr>
        <w:tabs>
          <w:tab w:val="left" w:pos="756"/>
          <w:tab w:val="left" w:pos="792"/>
        </w:tabs>
        <w:ind w:left="1270" w:hanging="19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2" w:tplc="4FACC8D4">
      <w:start w:val="1"/>
      <w:numFmt w:val="bullet"/>
      <w:lvlText w:val="▪"/>
      <w:lvlJc w:val="left"/>
      <w:pPr>
        <w:tabs>
          <w:tab w:val="left" w:pos="756"/>
          <w:tab w:val="left" w:pos="792"/>
        </w:tabs>
        <w:ind w:left="1990" w:hanging="19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3" w:tplc="126047EE">
      <w:start w:val="1"/>
      <w:numFmt w:val="bullet"/>
      <w:lvlText w:val="•"/>
      <w:lvlJc w:val="left"/>
      <w:pPr>
        <w:tabs>
          <w:tab w:val="left" w:pos="756"/>
          <w:tab w:val="left" w:pos="792"/>
        </w:tabs>
        <w:ind w:left="2710" w:hanging="19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4" w:tplc="C414B46E">
      <w:start w:val="1"/>
      <w:numFmt w:val="bullet"/>
      <w:lvlText w:val="o"/>
      <w:lvlJc w:val="left"/>
      <w:pPr>
        <w:tabs>
          <w:tab w:val="left" w:pos="756"/>
          <w:tab w:val="left" w:pos="792"/>
        </w:tabs>
        <w:ind w:left="3430" w:hanging="19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5" w:tplc="4FACDBFE">
      <w:start w:val="1"/>
      <w:numFmt w:val="bullet"/>
      <w:lvlText w:val="▪"/>
      <w:lvlJc w:val="left"/>
      <w:pPr>
        <w:tabs>
          <w:tab w:val="left" w:pos="756"/>
          <w:tab w:val="left" w:pos="792"/>
        </w:tabs>
        <w:ind w:left="4150" w:hanging="19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6" w:tplc="187496EE">
      <w:start w:val="1"/>
      <w:numFmt w:val="bullet"/>
      <w:lvlText w:val="•"/>
      <w:lvlJc w:val="left"/>
      <w:pPr>
        <w:tabs>
          <w:tab w:val="left" w:pos="756"/>
          <w:tab w:val="left" w:pos="792"/>
        </w:tabs>
        <w:ind w:left="4870" w:hanging="19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7" w:tplc="B5086C24">
      <w:start w:val="1"/>
      <w:numFmt w:val="bullet"/>
      <w:lvlText w:val="o"/>
      <w:lvlJc w:val="left"/>
      <w:pPr>
        <w:tabs>
          <w:tab w:val="left" w:pos="756"/>
          <w:tab w:val="left" w:pos="792"/>
        </w:tabs>
        <w:ind w:left="5590" w:hanging="19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8" w:tplc="F8789B4A">
      <w:start w:val="1"/>
      <w:numFmt w:val="bullet"/>
      <w:lvlText w:val="▪"/>
      <w:lvlJc w:val="left"/>
      <w:pPr>
        <w:tabs>
          <w:tab w:val="left" w:pos="756"/>
          <w:tab w:val="left" w:pos="792"/>
        </w:tabs>
        <w:ind w:left="6310" w:hanging="19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15B48E6"/>
    <w:multiLevelType w:val="hybridMultilevel"/>
    <w:tmpl w:val="C356667C"/>
    <w:lvl w:ilvl="0" w:tplc="3932A8A2">
      <w:start w:val="1"/>
      <w:numFmt w:val="bullet"/>
      <w:lvlText w:val="▪"/>
      <w:lvlJc w:val="left"/>
      <w:pPr>
        <w:ind w:left="198"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C26410C0">
      <w:start w:val="1"/>
      <w:numFmt w:val="bullet"/>
      <w:lvlText w:val="▪"/>
      <w:lvlJc w:val="left"/>
      <w:pPr>
        <w:ind w:left="594" w:hanging="5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F467094">
      <w:start w:val="1"/>
      <w:numFmt w:val="bullet"/>
      <w:lvlText w:val="▪"/>
      <w:lvlJc w:val="left"/>
      <w:pPr>
        <w:tabs>
          <w:tab w:val="left" w:pos="180"/>
        </w:tabs>
        <w:ind w:left="507" w:hanging="3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8D403CA">
      <w:start w:val="1"/>
      <w:numFmt w:val="bullet"/>
      <w:lvlText w:val="▪"/>
      <w:lvlJc w:val="left"/>
      <w:pPr>
        <w:tabs>
          <w:tab w:val="left" w:pos="180"/>
          <w:tab w:val="left" w:pos="196"/>
        </w:tabs>
        <w:ind w:left="669"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282F1FA">
      <w:start w:val="1"/>
      <w:numFmt w:val="bullet"/>
      <w:lvlText w:val="▪"/>
      <w:lvlJc w:val="left"/>
      <w:pPr>
        <w:tabs>
          <w:tab w:val="left" w:pos="180"/>
        </w:tabs>
        <w:ind w:left="903"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CAC08C6">
      <w:start w:val="1"/>
      <w:numFmt w:val="bullet"/>
      <w:lvlText w:val="▪"/>
      <w:lvlJc w:val="left"/>
      <w:pPr>
        <w:tabs>
          <w:tab w:val="left" w:pos="180"/>
          <w:tab w:val="left" w:pos="196"/>
        </w:tabs>
        <w:ind w:left="1065" w:hanging="5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CB0E112">
      <w:start w:val="1"/>
      <w:numFmt w:val="bullet"/>
      <w:lvlText w:val="▪"/>
      <w:lvlJc w:val="left"/>
      <w:pPr>
        <w:tabs>
          <w:tab w:val="left" w:pos="180"/>
          <w:tab w:val="left" w:pos="196"/>
        </w:tabs>
        <w:ind w:left="1227" w:hanging="3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C7601DC">
      <w:start w:val="1"/>
      <w:numFmt w:val="bullet"/>
      <w:lvlText w:val="▪"/>
      <w:lvlJc w:val="left"/>
      <w:pPr>
        <w:tabs>
          <w:tab w:val="left" w:pos="180"/>
          <w:tab w:val="left" w:pos="196"/>
        </w:tabs>
        <w:ind w:left="1389"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DC8B504">
      <w:start w:val="1"/>
      <w:numFmt w:val="bullet"/>
      <w:lvlText w:val="▪"/>
      <w:lvlJc w:val="left"/>
      <w:pPr>
        <w:tabs>
          <w:tab w:val="left" w:pos="180"/>
          <w:tab w:val="left" w:pos="196"/>
        </w:tabs>
        <w:ind w:left="1623"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52C64859"/>
    <w:multiLevelType w:val="hybridMultilevel"/>
    <w:tmpl w:val="92368474"/>
    <w:lvl w:ilvl="0" w:tplc="BBEE4B86">
      <w:start w:val="1"/>
      <w:numFmt w:val="bullet"/>
      <w:lvlText w:val="▪"/>
      <w:lvlJc w:val="left"/>
      <w:pPr>
        <w:ind w:left="198"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B7B89750">
      <w:start w:val="1"/>
      <w:numFmt w:val="bullet"/>
      <w:lvlText w:val="▪"/>
      <w:lvlJc w:val="left"/>
      <w:pPr>
        <w:ind w:left="594" w:hanging="5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0E4856">
      <w:start w:val="1"/>
      <w:numFmt w:val="bullet"/>
      <w:lvlText w:val="▪"/>
      <w:lvlJc w:val="left"/>
      <w:pPr>
        <w:tabs>
          <w:tab w:val="left" w:pos="180"/>
        </w:tabs>
        <w:ind w:left="507" w:hanging="3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040F338">
      <w:start w:val="1"/>
      <w:numFmt w:val="bullet"/>
      <w:lvlText w:val="▪"/>
      <w:lvlJc w:val="left"/>
      <w:pPr>
        <w:tabs>
          <w:tab w:val="left" w:pos="180"/>
          <w:tab w:val="left" w:pos="196"/>
        </w:tabs>
        <w:ind w:left="669"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4CC77B2">
      <w:start w:val="1"/>
      <w:numFmt w:val="bullet"/>
      <w:lvlText w:val="▪"/>
      <w:lvlJc w:val="left"/>
      <w:pPr>
        <w:tabs>
          <w:tab w:val="left" w:pos="180"/>
        </w:tabs>
        <w:ind w:left="903"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90A610C">
      <w:start w:val="1"/>
      <w:numFmt w:val="bullet"/>
      <w:lvlText w:val="▪"/>
      <w:lvlJc w:val="left"/>
      <w:pPr>
        <w:tabs>
          <w:tab w:val="left" w:pos="180"/>
          <w:tab w:val="left" w:pos="196"/>
        </w:tabs>
        <w:ind w:left="1065" w:hanging="5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FBCEFB6">
      <w:start w:val="1"/>
      <w:numFmt w:val="bullet"/>
      <w:lvlText w:val="▪"/>
      <w:lvlJc w:val="left"/>
      <w:pPr>
        <w:tabs>
          <w:tab w:val="left" w:pos="180"/>
          <w:tab w:val="left" w:pos="196"/>
        </w:tabs>
        <w:ind w:left="1227" w:hanging="3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8A4AE10">
      <w:start w:val="1"/>
      <w:numFmt w:val="bullet"/>
      <w:lvlText w:val="▪"/>
      <w:lvlJc w:val="left"/>
      <w:pPr>
        <w:tabs>
          <w:tab w:val="left" w:pos="180"/>
          <w:tab w:val="left" w:pos="196"/>
        </w:tabs>
        <w:ind w:left="1389"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868C0DC">
      <w:start w:val="1"/>
      <w:numFmt w:val="bullet"/>
      <w:lvlText w:val="▪"/>
      <w:lvlJc w:val="left"/>
      <w:pPr>
        <w:tabs>
          <w:tab w:val="left" w:pos="180"/>
          <w:tab w:val="left" w:pos="196"/>
        </w:tabs>
        <w:ind w:left="1623"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53494D5E"/>
    <w:multiLevelType w:val="hybridMultilevel"/>
    <w:tmpl w:val="25048836"/>
    <w:numStyleLink w:val="ImportedStyle14"/>
  </w:abstractNum>
  <w:abstractNum w:abstractNumId="33" w15:restartNumberingAfterBreak="0">
    <w:nsid w:val="58A74DA8"/>
    <w:multiLevelType w:val="hybridMultilevel"/>
    <w:tmpl w:val="F1AA9A18"/>
    <w:numStyleLink w:val="ImportedStyle7"/>
  </w:abstractNum>
  <w:abstractNum w:abstractNumId="34" w15:restartNumberingAfterBreak="0">
    <w:nsid w:val="5BC54D2B"/>
    <w:multiLevelType w:val="hybridMultilevel"/>
    <w:tmpl w:val="7F765C0E"/>
    <w:styleLink w:val="ImportedStyle8"/>
    <w:lvl w:ilvl="0" w:tplc="11B6E4F6">
      <w:start w:val="1"/>
      <w:numFmt w:val="bullet"/>
      <w:lvlText w:val="•"/>
      <w:lvlJc w:val="left"/>
      <w:pPr>
        <w:ind w:left="1156" w:hanging="4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5A3653C2">
      <w:start w:val="1"/>
      <w:numFmt w:val="bullet"/>
      <w:lvlText w:val="o"/>
      <w:lvlJc w:val="left"/>
      <w:pPr>
        <w:tabs>
          <w:tab w:val="left" w:pos="1116"/>
          <w:tab w:val="left" w:pos="1152"/>
        </w:tabs>
        <w:ind w:left="163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E943DAC">
      <w:start w:val="1"/>
      <w:numFmt w:val="bullet"/>
      <w:lvlText w:val="▪"/>
      <w:lvlJc w:val="left"/>
      <w:pPr>
        <w:tabs>
          <w:tab w:val="left" w:pos="1116"/>
          <w:tab w:val="left" w:pos="1152"/>
        </w:tabs>
        <w:ind w:left="235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91C4586">
      <w:start w:val="1"/>
      <w:numFmt w:val="bullet"/>
      <w:lvlText w:val="▪"/>
      <w:lvlJc w:val="left"/>
      <w:pPr>
        <w:tabs>
          <w:tab w:val="left" w:pos="1116"/>
          <w:tab w:val="left" w:pos="1152"/>
        </w:tabs>
        <w:ind w:left="307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A9C3B56">
      <w:start w:val="1"/>
      <w:numFmt w:val="bullet"/>
      <w:lvlText w:val="▪"/>
      <w:lvlJc w:val="left"/>
      <w:pPr>
        <w:tabs>
          <w:tab w:val="left" w:pos="1116"/>
          <w:tab w:val="left" w:pos="1152"/>
        </w:tabs>
        <w:ind w:left="37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69AB50A">
      <w:start w:val="1"/>
      <w:numFmt w:val="bullet"/>
      <w:lvlText w:val="▪"/>
      <w:lvlJc w:val="left"/>
      <w:pPr>
        <w:tabs>
          <w:tab w:val="left" w:pos="1116"/>
          <w:tab w:val="left" w:pos="1152"/>
        </w:tabs>
        <w:ind w:left="451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45AD1C6">
      <w:start w:val="1"/>
      <w:numFmt w:val="bullet"/>
      <w:lvlText w:val="▪"/>
      <w:lvlJc w:val="left"/>
      <w:pPr>
        <w:tabs>
          <w:tab w:val="left" w:pos="1116"/>
          <w:tab w:val="left" w:pos="1152"/>
        </w:tabs>
        <w:ind w:left="523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0E274BC">
      <w:start w:val="1"/>
      <w:numFmt w:val="bullet"/>
      <w:lvlText w:val="▪"/>
      <w:lvlJc w:val="left"/>
      <w:pPr>
        <w:tabs>
          <w:tab w:val="left" w:pos="1116"/>
          <w:tab w:val="left" w:pos="1152"/>
        </w:tabs>
        <w:ind w:left="595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278FE4C">
      <w:start w:val="1"/>
      <w:numFmt w:val="bullet"/>
      <w:lvlText w:val="▪"/>
      <w:lvlJc w:val="left"/>
      <w:pPr>
        <w:tabs>
          <w:tab w:val="left" w:pos="1116"/>
          <w:tab w:val="left" w:pos="1152"/>
        </w:tabs>
        <w:ind w:left="667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CC94374"/>
    <w:multiLevelType w:val="hybridMultilevel"/>
    <w:tmpl w:val="96666334"/>
    <w:numStyleLink w:val="ImportedStyle4"/>
  </w:abstractNum>
  <w:abstractNum w:abstractNumId="36" w15:restartNumberingAfterBreak="0">
    <w:nsid w:val="5F1E500C"/>
    <w:multiLevelType w:val="hybridMultilevel"/>
    <w:tmpl w:val="220EB9B8"/>
    <w:styleLink w:val="ImportedStyle12"/>
    <w:lvl w:ilvl="0" w:tplc="60CE1624">
      <w:start w:val="1"/>
      <w:numFmt w:val="bullet"/>
      <w:lvlText w:val="•"/>
      <w:lvlJc w:val="left"/>
      <w:pPr>
        <w:ind w:left="115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E5989AC6">
      <w:start w:val="1"/>
      <w:numFmt w:val="bullet"/>
      <w:lvlText w:val="o"/>
      <w:lvlJc w:val="left"/>
      <w:pPr>
        <w:tabs>
          <w:tab w:val="left" w:pos="1116"/>
        </w:tabs>
        <w:ind w:left="16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1450A908">
      <w:start w:val="1"/>
      <w:numFmt w:val="bullet"/>
      <w:lvlText w:val="▪"/>
      <w:lvlJc w:val="left"/>
      <w:pPr>
        <w:tabs>
          <w:tab w:val="left" w:pos="1116"/>
        </w:tabs>
        <w:ind w:left="23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2E06E946">
      <w:start w:val="1"/>
      <w:numFmt w:val="bullet"/>
      <w:lvlText w:val="▪"/>
      <w:lvlJc w:val="left"/>
      <w:pPr>
        <w:tabs>
          <w:tab w:val="left" w:pos="1116"/>
        </w:tabs>
        <w:ind w:left="30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D4484572">
      <w:start w:val="1"/>
      <w:numFmt w:val="bullet"/>
      <w:lvlText w:val="▪"/>
      <w:lvlJc w:val="left"/>
      <w:pPr>
        <w:tabs>
          <w:tab w:val="left" w:pos="1116"/>
        </w:tabs>
        <w:ind w:left="37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B344CA5A">
      <w:start w:val="1"/>
      <w:numFmt w:val="bullet"/>
      <w:lvlText w:val="▪"/>
      <w:lvlJc w:val="left"/>
      <w:pPr>
        <w:tabs>
          <w:tab w:val="left" w:pos="1116"/>
        </w:tabs>
        <w:ind w:left="45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FAB54A">
      <w:start w:val="1"/>
      <w:numFmt w:val="bullet"/>
      <w:lvlText w:val="▪"/>
      <w:lvlJc w:val="left"/>
      <w:pPr>
        <w:tabs>
          <w:tab w:val="left" w:pos="1116"/>
        </w:tabs>
        <w:ind w:left="52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A78ED20">
      <w:start w:val="1"/>
      <w:numFmt w:val="bullet"/>
      <w:lvlText w:val="▪"/>
      <w:lvlJc w:val="left"/>
      <w:pPr>
        <w:tabs>
          <w:tab w:val="left" w:pos="1116"/>
        </w:tabs>
        <w:ind w:left="59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8996DA40">
      <w:start w:val="1"/>
      <w:numFmt w:val="bullet"/>
      <w:lvlText w:val="▪"/>
      <w:lvlJc w:val="left"/>
      <w:pPr>
        <w:tabs>
          <w:tab w:val="left" w:pos="1116"/>
        </w:tabs>
        <w:ind w:left="66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FD0677B"/>
    <w:multiLevelType w:val="hybridMultilevel"/>
    <w:tmpl w:val="0E66BF04"/>
    <w:numStyleLink w:val="ImportedStyle26"/>
  </w:abstractNum>
  <w:abstractNum w:abstractNumId="38" w15:restartNumberingAfterBreak="0">
    <w:nsid w:val="61E1380B"/>
    <w:multiLevelType w:val="hybridMultilevel"/>
    <w:tmpl w:val="80FA9312"/>
    <w:styleLink w:val="ImportedStyle24"/>
    <w:lvl w:ilvl="0" w:tplc="97C4CE66">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96EE8E2C">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A8263BF4">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4B4AE554">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61F429F8">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6F08EC12">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2730AD9C">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CF7C6878">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5406DAA0">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28C7227"/>
    <w:multiLevelType w:val="hybridMultilevel"/>
    <w:tmpl w:val="443ADB32"/>
    <w:styleLink w:val="ImportedStyle3"/>
    <w:lvl w:ilvl="0" w:tplc="9CE0EB8E">
      <w:start w:val="1"/>
      <w:numFmt w:val="bullet"/>
      <w:lvlText w:val="•"/>
      <w:lvlJc w:val="left"/>
      <w:pPr>
        <w:ind w:left="115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6C36C9DC">
      <w:start w:val="1"/>
      <w:numFmt w:val="bullet"/>
      <w:lvlText w:val="o"/>
      <w:lvlJc w:val="left"/>
      <w:pPr>
        <w:tabs>
          <w:tab w:val="left" w:pos="1116"/>
          <w:tab w:val="left" w:pos="1152"/>
        </w:tabs>
        <w:ind w:left="16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A8D20648">
      <w:start w:val="1"/>
      <w:numFmt w:val="bullet"/>
      <w:lvlText w:val="▪"/>
      <w:lvlJc w:val="left"/>
      <w:pPr>
        <w:tabs>
          <w:tab w:val="left" w:pos="1116"/>
          <w:tab w:val="left" w:pos="1152"/>
        </w:tabs>
        <w:ind w:left="23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4BA8FC24">
      <w:start w:val="1"/>
      <w:numFmt w:val="bullet"/>
      <w:lvlText w:val="▪"/>
      <w:lvlJc w:val="left"/>
      <w:pPr>
        <w:tabs>
          <w:tab w:val="left" w:pos="1116"/>
          <w:tab w:val="left" w:pos="1152"/>
        </w:tabs>
        <w:ind w:left="30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9D8694DE">
      <w:start w:val="1"/>
      <w:numFmt w:val="bullet"/>
      <w:lvlText w:val="▪"/>
      <w:lvlJc w:val="left"/>
      <w:pPr>
        <w:tabs>
          <w:tab w:val="left" w:pos="1116"/>
          <w:tab w:val="left" w:pos="1152"/>
        </w:tabs>
        <w:ind w:left="37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8D243A64">
      <w:start w:val="1"/>
      <w:numFmt w:val="bullet"/>
      <w:lvlText w:val="▪"/>
      <w:lvlJc w:val="left"/>
      <w:pPr>
        <w:tabs>
          <w:tab w:val="left" w:pos="1116"/>
          <w:tab w:val="left" w:pos="1152"/>
        </w:tabs>
        <w:ind w:left="45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95184452">
      <w:start w:val="1"/>
      <w:numFmt w:val="bullet"/>
      <w:lvlText w:val="▪"/>
      <w:lvlJc w:val="left"/>
      <w:pPr>
        <w:tabs>
          <w:tab w:val="left" w:pos="1116"/>
          <w:tab w:val="left" w:pos="1152"/>
        </w:tabs>
        <w:ind w:left="52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BA4BC72">
      <w:start w:val="1"/>
      <w:numFmt w:val="bullet"/>
      <w:lvlText w:val="▪"/>
      <w:lvlJc w:val="left"/>
      <w:pPr>
        <w:tabs>
          <w:tab w:val="left" w:pos="1116"/>
          <w:tab w:val="left" w:pos="1152"/>
        </w:tabs>
        <w:ind w:left="59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04A23410">
      <w:start w:val="1"/>
      <w:numFmt w:val="bullet"/>
      <w:lvlText w:val="▪"/>
      <w:lvlJc w:val="left"/>
      <w:pPr>
        <w:tabs>
          <w:tab w:val="left" w:pos="1116"/>
          <w:tab w:val="left" w:pos="1152"/>
        </w:tabs>
        <w:ind w:left="66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3F153F3"/>
    <w:multiLevelType w:val="hybridMultilevel"/>
    <w:tmpl w:val="459247F4"/>
    <w:numStyleLink w:val="ImportedStyle6"/>
  </w:abstractNum>
  <w:abstractNum w:abstractNumId="41" w15:restartNumberingAfterBreak="0">
    <w:nsid w:val="68501EC8"/>
    <w:multiLevelType w:val="hybridMultilevel"/>
    <w:tmpl w:val="755CA418"/>
    <w:numStyleLink w:val="ImportedStyle23"/>
  </w:abstractNum>
  <w:abstractNum w:abstractNumId="42" w15:restartNumberingAfterBreak="0">
    <w:nsid w:val="696B7E58"/>
    <w:multiLevelType w:val="hybridMultilevel"/>
    <w:tmpl w:val="B66861FE"/>
    <w:numStyleLink w:val="ImportedStyle10"/>
  </w:abstractNum>
  <w:abstractNum w:abstractNumId="43" w15:restartNumberingAfterBreak="0">
    <w:nsid w:val="6BDA61C6"/>
    <w:multiLevelType w:val="hybridMultilevel"/>
    <w:tmpl w:val="783AB940"/>
    <w:numStyleLink w:val="ImportedStyle18"/>
  </w:abstractNum>
  <w:abstractNum w:abstractNumId="44" w15:restartNumberingAfterBreak="0">
    <w:nsid w:val="6FF601B8"/>
    <w:multiLevelType w:val="hybridMultilevel"/>
    <w:tmpl w:val="316ED99C"/>
    <w:lvl w:ilvl="0" w:tplc="F25C70E0">
      <w:start w:val="1"/>
      <w:numFmt w:val="bullet"/>
      <w:lvlText w:val="▪"/>
      <w:lvlJc w:val="left"/>
      <w:pPr>
        <w:ind w:left="198"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C21067B8">
      <w:start w:val="1"/>
      <w:numFmt w:val="bullet"/>
      <w:lvlText w:val="▪"/>
      <w:lvlJc w:val="left"/>
      <w:pPr>
        <w:ind w:left="594" w:hanging="5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FA4F85E">
      <w:start w:val="1"/>
      <w:numFmt w:val="bullet"/>
      <w:lvlText w:val="▪"/>
      <w:lvlJc w:val="left"/>
      <w:pPr>
        <w:tabs>
          <w:tab w:val="left" w:pos="180"/>
        </w:tabs>
        <w:ind w:left="507" w:hanging="3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8525982">
      <w:start w:val="1"/>
      <w:numFmt w:val="bullet"/>
      <w:lvlText w:val="▪"/>
      <w:lvlJc w:val="left"/>
      <w:pPr>
        <w:tabs>
          <w:tab w:val="left" w:pos="180"/>
          <w:tab w:val="left" w:pos="196"/>
        </w:tabs>
        <w:ind w:left="669"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A6C1188">
      <w:start w:val="1"/>
      <w:numFmt w:val="bullet"/>
      <w:lvlText w:val="▪"/>
      <w:lvlJc w:val="left"/>
      <w:pPr>
        <w:tabs>
          <w:tab w:val="left" w:pos="180"/>
        </w:tabs>
        <w:ind w:left="903"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4BCEE56">
      <w:start w:val="1"/>
      <w:numFmt w:val="bullet"/>
      <w:lvlText w:val="▪"/>
      <w:lvlJc w:val="left"/>
      <w:pPr>
        <w:tabs>
          <w:tab w:val="left" w:pos="180"/>
          <w:tab w:val="left" w:pos="196"/>
        </w:tabs>
        <w:ind w:left="1065" w:hanging="5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BB4BCFA">
      <w:start w:val="1"/>
      <w:numFmt w:val="bullet"/>
      <w:lvlText w:val="▪"/>
      <w:lvlJc w:val="left"/>
      <w:pPr>
        <w:tabs>
          <w:tab w:val="left" w:pos="180"/>
          <w:tab w:val="left" w:pos="196"/>
        </w:tabs>
        <w:ind w:left="1227" w:hanging="3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6D2058A">
      <w:start w:val="1"/>
      <w:numFmt w:val="bullet"/>
      <w:lvlText w:val="▪"/>
      <w:lvlJc w:val="left"/>
      <w:pPr>
        <w:tabs>
          <w:tab w:val="left" w:pos="180"/>
          <w:tab w:val="left" w:pos="196"/>
        </w:tabs>
        <w:ind w:left="1389"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998F52E">
      <w:start w:val="1"/>
      <w:numFmt w:val="bullet"/>
      <w:lvlText w:val="▪"/>
      <w:lvlJc w:val="left"/>
      <w:pPr>
        <w:tabs>
          <w:tab w:val="left" w:pos="180"/>
          <w:tab w:val="left" w:pos="196"/>
        </w:tabs>
        <w:ind w:left="1623"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709147CF"/>
    <w:multiLevelType w:val="hybridMultilevel"/>
    <w:tmpl w:val="25048836"/>
    <w:styleLink w:val="ImportedStyle14"/>
    <w:lvl w:ilvl="0" w:tplc="0246B562">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F0FCA376">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61509CFA">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5E0B6A8">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E20EEA5E">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AED47C80">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C9D697C4">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A89AB5E0">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BFB2C0B2">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2F8700D"/>
    <w:multiLevelType w:val="hybridMultilevel"/>
    <w:tmpl w:val="F062A6D2"/>
    <w:styleLink w:val="ImportedStyle27"/>
    <w:lvl w:ilvl="0" w:tplc="6316AE04">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75DAB454">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52C3DB8">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09985A54">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CA2C80FC">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C1EE581C">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93768962">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0B5C3928">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25744668">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5C4369C"/>
    <w:multiLevelType w:val="hybridMultilevel"/>
    <w:tmpl w:val="682275C6"/>
    <w:numStyleLink w:val="ImportedStyle2"/>
  </w:abstractNum>
  <w:abstractNum w:abstractNumId="48" w15:restartNumberingAfterBreak="0">
    <w:nsid w:val="76AE44CF"/>
    <w:multiLevelType w:val="hybridMultilevel"/>
    <w:tmpl w:val="D5E67BD6"/>
    <w:styleLink w:val="ImportedStyle16"/>
    <w:lvl w:ilvl="0" w:tplc="3BBCF066">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02AE3212">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47FCF134">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FC08494A">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0C543CCE">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27F4FEA8">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0AF0DFF6">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89BED3AE">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6586619C">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6BB335D"/>
    <w:multiLevelType w:val="hybridMultilevel"/>
    <w:tmpl w:val="4912A91E"/>
    <w:styleLink w:val="ImportedStyle9"/>
    <w:lvl w:ilvl="0" w:tplc="61C06886">
      <w:start w:val="1"/>
      <w:numFmt w:val="bullet"/>
      <w:lvlText w:val="•"/>
      <w:lvlJc w:val="left"/>
      <w:pPr>
        <w:ind w:left="1156" w:hanging="4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C468302">
      <w:start w:val="1"/>
      <w:numFmt w:val="bullet"/>
      <w:lvlText w:val="o"/>
      <w:lvlJc w:val="left"/>
      <w:pPr>
        <w:tabs>
          <w:tab w:val="left" w:pos="1116"/>
          <w:tab w:val="left" w:pos="1152"/>
        </w:tabs>
        <w:ind w:left="163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1CCE3CC">
      <w:start w:val="1"/>
      <w:numFmt w:val="bullet"/>
      <w:lvlText w:val="▪"/>
      <w:lvlJc w:val="left"/>
      <w:pPr>
        <w:tabs>
          <w:tab w:val="left" w:pos="1116"/>
          <w:tab w:val="left" w:pos="1152"/>
        </w:tabs>
        <w:ind w:left="235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4F651E6">
      <w:start w:val="1"/>
      <w:numFmt w:val="bullet"/>
      <w:lvlText w:val="▪"/>
      <w:lvlJc w:val="left"/>
      <w:pPr>
        <w:tabs>
          <w:tab w:val="left" w:pos="1116"/>
          <w:tab w:val="left" w:pos="1152"/>
        </w:tabs>
        <w:ind w:left="307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ABE6C0E">
      <w:start w:val="1"/>
      <w:numFmt w:val="bullet"/>
      <w:lvlText w:val="▪"/>
      <w:lvlJc w:val="left"/>
      <w:pPr>
        <w:tabs>
          <w:tab w:val="left" w:pos="1116"/>
          <w:tab w:val="left" w:pos="1152"/>
        </w:tabs>
        <w:ind w:left="37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0220FC2">
      <w:start w:val="1"/>
      <w:numFmt w:val="bullet"/>
      <w:lvlText w:val="▪"/>
      <w:lvlJc w:val="left"/>
      <w:pPr>
        <w:tabs>
          <w:tab w:val="left" w:pos="1116"/>
          <w:tab w:val="left" w:pos="1152"/>
        </w:tabs>
        <w:ind w:left="451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C2E5BC0">
      <w:start w:val="1"/>
      <w:numFmt w:val="bullet"/>
      <w:lvlText w:val="▪"/>
      <w:lvlJc w:val="left"/>
      <w:pPr>
        <w:tabs>
          <w:tab w:val="left" w:pos="1116"/>
          <w:tab w:val="left" w:pos="1152"/>
        </w:tabs>
        <w:ind w:left="523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0F8EBBC">
      <w:start w:val="1"/>
      <w:numFmt w:val="bullet"/>
      <w:lvlText w:val="▪"/>
      <w:lvlJc w:val="left"/>
      <w:pPr>
        <w:tabs>
          <w:tab w:val="left" w:pos="1116"/>
          <w:tab w:val="left" w:pos="1152"/>
        </w:tabs>
        <w:ind w:left="595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9D0F050">
      <w:start w:val="1"/>
      <w:numFmt w:val="bullet"/>
      <w:lvlText w:val="▪"/>
      <w:lvlJc w:val="left"/>
      <w:pPr>
        <w:tabs>
          <w:tab w:val="left" w:pos="1116"/>
          <w:tab w:val="left" w:pos="1152"/>
        </w:tabs>
        <w:ind w:left="667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8797A70"/>
    <w:multiLevelType w:val="hybridMultilevel"/>
    <w:tmpl w:val="B66861FE"/>
    <w:styleLink w:val="ImportedStyle10"/>
    <w:lvl w:ilvl="0" w:tplc="C7A8046C">
      <w:start w:val="1"/>
      <w:numFmt w:val="bullet"/>
      <w:lvlText w:val="•"/>
      <w:lvlJc w:val="left"/>
      <w:pPr>
        <w:ind w:left="1156" w:hanging="4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073002E4">
      <w:start w:val="1"/>
      <w:numFmt w:val="bullet"/>
      <w:lvlText w:val="o"/>
      <w:lvlJc w:val="left"/>
      <w:pPr>
        <w:tabs>
          <w:tab w:val="left" w:pos="1116"/>
          <w:tab w:val="left" w:pos="1152"/>
        </w:tabs>
        <w:ind w:left="163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E60890C">
      <w:start w:val="1"/>
      <w:numFmt w:val="bullet"/>
      <w:lvlText w:val="▪"/>
      <w:lvlJc w:val="left"/>
      <w:pPr>
        <w:tabs>
          <w:tab w:val="left" w:pos="1116"/>
          <w:tab w:val="left" w:pos="1152"/>
        </w:tabs>
        <w:ind w:left="235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31EA3AE">
      <w:start w:val="1"/>
      <w:numFmt w:val="bullet"/>
      <w:lvlText w:val="▪"/>
      <w:lvlJc w:val="left"/>
      <w:pPr>
        <w:tabs>
          <w:tab w:val="left" w:pos="1116"/>
          <w:tab w:val="left" w:pos="1152"/>
        </w:tabs>
        <w:ind w:left="307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6289E0A">
      <w:start w:val="1"/>
      <w:numFmt w:val="bullet"/>
      <w:lvlText w:val="▪"/>
      <w:lvlJc w:val="left"/>
      <w:pPr>
        <w:tabs>
          <w:tab w:val="left" w:pos="1116"/>
          <w:tab w:val="left" w:pos="1152"/>
        </w:tabs>
        <w:ind w:left="37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3E01824">
      <w:start w:val="1"/>
      <w:numFmt w:val="bullet"/>
      <w:lvlText w:val="▪"/>
      <w:lvlJc w:val="left"/>
      <w:pPr>
        <w:tabs>
          <w:tab w:val="left" w:pos="1116"/>
          <w:tab w:val="left" w:pos="1152"/>
        </w:tabs>
        <w:ind w:left="451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06AA252">
      <w:start w:val="1"/>
      <w:numFmt w:val="bullet"/>
      <w:lvlText w:val="▪"/>
      <w:lvlJc w:val="left"/>
      <w:pPr>
        <w:tabs>
          <w:tab w:val="left" w:pos="1116"/>
          <w:tab w:val="left" w:pos="1152"/>
        </w:tabs>
        <w:ind w:left="523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A32054E">
      <w:start w:val="1"/>
      <w:numFmt w:val="bullet"/>
      <w:lvlText w:val="▪"/>
      <w:lvlJc w:val="left"/>
      <w:pPr>
        <w:tabs>
          <w:tab w:val="left" w:pos="1116"/>
          <w:tab w:val="left" w:pos="1152"/>
        </w:tabs>
        <w:ind w:left="595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89C528E">
      <w:start w:val="1"/>
      <w:numFmt w:val="bullet"/>
      <w:lvlText w:val="▪"/>
      <w:lvlJc w:val="left"/>
      <w:pPr>
        <w:tabs>
          <w:tab w:val="left" w:pos="1116"/>
          <w:tab w:val="left" w:pos="1152"/>
        </w:tabs>
        <w:ind w:left="667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A8807A8"/>
    <w:multiLevelType w:val="hybridMultilevel"/>
    <w:tmpl w:val="D5E67BD6"/>
    <w:numStyleLink w:val="ImportedStyle16"/>
  </w:abstractNum>
  <w:abstractNum w:abstractNumId="52" w15:restartNumberingAfterBreak="0">
    <w:nsid w:val="7C005A5E"/>
    <w:multiLevelType w:val="hybridMultilevel"/>
    <w:tmpl w:val="01DCA7CA"/>
    <w:lvl w:ilvl="0" w:tplc="93103720">
      <w:start w:val="1"/>
      <w:numFmt w:val="bullet"/>
      <w:lvlText w:val="▪"/>
      <w:lvlJc w:val="left"/>
      <w:pPr>
        <w:ind w:left="198"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17987970">
      <w:start w:val="1"/>
      <w:numFmt w:val="bullet"/>
      <w:lvlText w:val="▪"/>
      <w:lvlJc w:val="left"/>
      <w:pPr>
        <w:ind w:left="594" w:hanging="5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3F435F0">
      <w:start w:val="1"/>
      <w:numFmt w:val="bullet"/>
      <w:lvlText w:val="▪"/>
      <w:lvlJc w:val="left"/>
      <w:pPr>
        <w:tabs>
          <w:tab w:val="left" w:pos="180"/>
        </w:tabs>
        <w:ind w:left="507" w:hanging="3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E6B21A">
      <w:start w:val="1"/>
      <w:numFmt w:val="bullet"/>
      <w:lvlText w:val="▪"/>
      <w:lvlJc w:val="left"/>
      <w:pPr>
        <w:tabs>
          <w:tab w:val="left" w:pos="180"/>
          <w:tab w:val="left" w:pos="196"/>
        </w:tabs>
        <w:ind w:left="669"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6EE1598">
      <w:start w:val="1"/>
      <w:numFmt w:val="bullet"/>
      <w:lvlText w:val="▪"/>
      <w:lvlJc w:val="left"/>
      <w:pPr>
        <w:tabs>
          <w:tab w:val="left" w:pos="180"/>
        </w:tabs>
        <w:ind w:left="903"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5EC5224">
      <w:start w:val="1"/>
      <w:numFmt w:val="bullet"/>
      <w:lvlText w:val="▪"/>
      <w:lvlJc w:val="left"/>
      <w:pPr>
        <w:tabs>
          <w:tab w:val="left" w:pos="180"/>
          <w:tab w:val="left" w:pos="196"/>
        </w:tabs>
        <w:ind w:left="1065" w:hanging="5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A044F54">
      <w:start w:val="1"/>
      <w:numFmt w:val="bullet"/>
      <w:lvlText w:val="▪"/>
      <w:lvlJc w:val="left"/>
      <w:pPr>
        <w:tabs>
          <w:tab w:val="left" w:pos="180"/>
          <w:tab w:val="left" w:pos="196"/>
        </w:tabs>
        <w:ind w:left="1227" w:hanging="3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76030D4">
      <w:start w:val="1"/>
      <w:numFmt w:val="bullet"/>
      <w:lvlText w:val="▪"/>
      <w:lvlJc w:val="left"/>
      <w:pPr>
        <w:tabs>
          <w:tab w:val="left" w:pos="180"/>
          <w:tab w:val="left" w:pos="196"/>
        </w:tabs>
        <w:ind w:left="1389"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A072C4">
      <w:start w:val="1"/>
      <w:numFmt w:val="bullet"/>
      <w:lvlText w:val="▪"/>
      <w:lvlJc w:val="left"/>
      <w:pPr>
        <w:tabs>
          <w:tab w:val="left" w:pos="180"/>
          <w:tab w:val="left" w:pos="196"/>
        </w:tabs>
        <w:ind w:left="1623"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7D033E9F"/>
    <w:multiLevelType w:val="hybridMultilevel"/>
    <w:tmpl w:val="F3BE5400"/>
    <w:numStyleLink w:val="ImportedStyle15"/>
  </w:abstractNum>
  <w:abstractNum w:abstractNumId="54" w15:restartNumberingAfterBreak="0">
    <w:nsid w:val="7EF97623"/>
    <w:multiLevelType w:val="hybridMultilevel"/>
    <w:tmpl w:val="72963F78"/>
    <w:numStyleLink w:val="ImportedStyle1"/>
  </w:abstractNum>
  <w:num w:numId="1">
    <w:abstractNumId w:val="26"/>
  </w:num>
  <w:num w:numId="2">
    <w:abstractNumId w:val="54"/>
  </w:num>
  <w:num w:numId="3">
    <w:abstractNumId w:val="13"/>
  </w:num>
  <w:num w:numId="4">
    <w:abstractNumId w:val="47"/>
  </w:num>
  <w:num w:numId="5">
    <w:abstractNumId w:val="39"/>
  </w:num>
  <w:num w:numId="6">
    <w:abstractNumId w:val="12"/>
  </w:num>
  <w:num w:numId="7">
    <w:abstractNumId w:val="17"/>
  </w:num>
  <w:num w:numId="8">
    <w:abstractNumId w:val="35"/>
  </w:num>
  <w:num w:numId="9">
    <w:abstractNumId w:val="14"/>
  </w:num>
  <w:num w:numId="10">
    <w:abstractNumId w:val="16"/>
  </w:num>
  <w:num w:numId="11">
    <w:abstractNumId w:val="27"/>
  </w:num>
  <w:num w:numId="12">
    <w:abstractNumId w:val="40"/>
  </w:num>
  <w:num w:numId="13">
    <w:abstractNumId w:val="11"/>
  </w:num>
  <w:num w:numId="14">
    <w:abstractNumId w:val="33"/>
  </w:num>
  <w:num w:numId="15">
    <w:abstractNumId w:val="34"/>
  </w:num>
  <w:num w:numId="16">
    <w:abstractNumId w:val="0"/>
  </w:num>
  <w:num w:numId="17">
    <w:abstractNumId w:val="49"/>
  </w:num>
  <w:num w:numId="18">
    <w:abstractNumId w:val="6"/>
  </w:num>
  <w:num w:numId="19">
    <w:abstractNumId w:val="50"/>
  </w:num>
  <w:num w:numId="20">
    <w:abstractNumId w:val="42"/>
  </w:num>
  <w:num w:numId="21">
    <w:abstractNumId w:val="28"/>
  </w:num>
  <w:num w:numId="22">
    <w:abstractNumId w:val="22"/>
  </w:num>
  <w:num w:numId="23">
    <w:abstractNumId w:val="36"/>
  </w:num>
  <w:num w:numId="24">
    <w:abstractNumId w:val="25"/>
  </w:num>
  <w:num w:numId="25">
    <w:abstractNumId w:val="3"/>
  </w:num>
  <w:num w:numId="26">
    <w:abstractNumId w:val="18"/>
  </w:num>
  <w:num w:numId="27">
    <w:abstractNumId w:val="45"/>
  </w:num>
  <w:num w:numId="28">
    <w:abstractNumId w:val="32"/>
  </w:num>
  <w:num w:numId="29">
    <w:abstractNumId w:val="1"/>
  </w:num>
  <w:num w:numId="30">
    <w:abstractNumId w:val="53"/>
  </w:num>
  <w:num w:numId="31">
    <w:abstractNumId w:val="48"/>
  </w:num>
  <w:num w:numId="32">
    <w:abstractNumId w:val="51"/>
  </w:num>
  <w:num w:numId="33">
    <w:abstractNumId w:val="5"/>
  </w:num>
  <w:num w:numId="34">
    <w:abstractNumId w:val="4"/>
  </w:num>
  <w:num w:numId="35">
    <w:abstractNumId w:val="19"/>
  </w:num>
  <w:num w:numId="36">
    <w:abstractNumId w:val="43"/>
  </w:num>
  <w:num w:numId="37">
    <w:abstractNumId w:val="29"/>
  </w:num>
  <w:num w:numId="38">
    <w:abstractNumId w:val="20"/>
  </w:num>
  <w:num w:numId="39">
    <w:abstractNumId w:val="8"/>
  </w:num>
  <w:num w:numId="40">
    <w:abstractNumId w:val="41"/>
  </w:num>
  <w:num w:numId="41">
    <w:abstractNumId w:val="38"/>
  </w:num>
  <w:num w:numId="42">
    <w:abstractNumId w:val="21"/>
  </w:num>
  <w:num w:numId="43">
    <w:abstractNumId w:val="7"/>
  </w:num>
  <w:num w:numId="44">
    <w:abstractNumId w:val="37"/>
  </w:num>
  <w:num w:numId="45">
    <w:abstractNumId w:val="46"/>
  </w:num>
  <w:num w:numId="46">
    <w:abstractNumId w:val="2"/>
  </w:num>
  <w:num w:numId="47">
    <w:abstractNumId w:val="15"/>
  </w:num>
  <w:num w:numId="48">
    <w:abstractNumId w:val="30"/>
  </w:num>
  <w:num w:numId="49">
    <w:abstractNumId w:val="52"/>
  </w:num>
  <w:num w:numId="50">
    <w:abstractNumId w:val="9"/>
  </w:num>
  <w:num w:numId="51">
    <w:abstractNumId w:val="24"/>
  </w:num>
  <w:num w:numId="52">
    <w:abstractNumId w:val="31"/>
  </w:num>
  <w:num w:numId="53">
    <w:abstractNumId w:val="10"/>
  </w:num>
  <w:num w:numId="54">
    <w:abstractNumId w:val="10"/>
    <w:lvlOverride w:ilvl="0">
      <w:lvl w:ilvl="0" w:tplc="D78CA4CC">
        <w:start w:val="1"/>
        <w:numFmt w:val="bullet"/>
        <w:lvlText w:val="▪"/>
        <w:lvlJc w:val="left"/>
        <w:pPr>
          <w:ind w:left="198"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A7C6D960">
        <w:start w:val="1"/>
        <w:numFmt w:val="bullet"/>
        <w:lvlText w:val="▪"/>
        <w:lvlJc w:val="left"/>
        <w:pPr>
          <w:ind w:left="594" w:hanging="5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6503C42">
        <w:start w:val="1"/>
        <w:numFmt w:val="bullet"/>
        <w:lvlText w:val="▪"/>
        <w:lvlJc w:val="left"/>
        <w:pPr>
          <w:tabs>
            <w:tab w:val="left" w:pos="180"/>
          </w:tabs>
          <w:ind w:left="507" w:hanging="3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3341366">
        <w:start w:val="1"/>
        <w:numFmt w:val="bullet"/>
        <w:lvlText w:val="▪"/>
        <w:lvlJc w:val="left"/>
        <w:pPr>
          <w:tabs>
            <w:tab w:val="left" w:pos="180"/>
            <w:tab w:val="left" w:pos="196"/>
          </w:tabs>
          <w:ind w:left="669"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F622014">
        <w:start w:val="1"/>
        <w:numFmt w:val="bullet"/>
        <w:lvlText w:val="▪"/>
        <w:lvlJc w:val="left"/>
        <w:pPr>
          <w:tabs>
            <w:tab w:val="left" w:pos="180"/>
          </w:tabs>
          <w:ind w:left="903"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B4A398">
        <w:start w:val="1"/>
        <w:numFmt w:val="bullet"/>
        <w:lvlText w:val="▪"/>
        <w:lvlJc w:val="left"/>
        <w:pPr>
          <w:tabs>
            <w:tab w:val="left" w:pos="180"/>
            <w:tab w:val="left" w:pos="196"/>
          </w:tabs>
          <w:ind w:left="1065" w:hanging="5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84EDD0C">
        <w:start w:val="1"/>
        <w:numFmt w:val="bullet"/>
        <w:lvlText w:val="▪"/>
        <w:lvlJc w:val="left"/>
        <w:pPr>
          <w:tabs>
            <w:tab w:val="left" w:pos="180"/>
            <w:tab w:val="left" w:pos="196"/>
          </w:tabs>
          <w:ind w:left="1227" w:hanging="3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E882B30">
        <w:start w:val="1"/>
        <w:numFmt w:val="bullet"/>
        <w:lvlText w:val="▪"/>
        <w:lvlJc w:val="left"/>
        <w:pPr>
          <w:tabs>
            <w:tab w:val="left" w:pos="180"/>
            <w:tab w:val="left" w:pos="196"/>
          </w:tabs>
          <w:ind w:left="1389" w:hanging="1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5EE6480">
        <w:start w:val="1"/>
        <w:numFmt w:val="bullet"/>
        <w:lvlText w:val="▪"/>
        <w:lvlJc w:val="left"/>
        <w:pPr>
          <w:tabs>
            <w:tab w:val="left" w:pos="180"/>
            <w:tab w:val="left" w:pos="196"/>
          </w:tabs>
          <w:ind w:left="1623"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5">
    <w:abstractNumId w:val="44"/>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2DA"/>
    <w:rsid w:val="002C1B0A"/>
    <w:rsid w:val="0072410F"/>
    <w:rsid w:val="00C3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6068"/>
  <w15:docId w15:val="{16711B86-7E59-48F8-81F8-AB5EF23F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keepNext/>
      <w:outlineLvl w:val="1"/>
    </w:pPr>
    <w:rPr>
      <w:rFonts w:ascii="Helvetica" w:hAnsi="Helvetica" w:cs="Arial Unicode MS"/>
      <w:b/>
      <w:bCs/>
      <w:color w:val="000000"/>
      <w:sz w:val="32"/>
      <w:szCs w:val="3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14:textOutline w14:w="0" w14:cap="flat" w14:cmpd="sng" w14:algn="ctr">
        <w14:noFill/>
        <w14:prstDash w14:val="solid"/>
        <w14:bevel/>
      </w14:textOutline>
    </w:rPr>
  </w:style>
  <w:style w:type="paragraph" w:styleId="NormalWeb">
    <w:name w:val="Normal (Web)"/>
    <w:pPr>
      <w:spacing w:after="360"/>
    </w:pPr>
    <w:rPr>
      <w:rFonts w:eastAsia="Times New Roman"/>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rFonts w:ascii="Calibri" w:eastAsia="Calibri" w:hAnsi="Calibri" w:cs="Calibri"/>
      <w:outline w:val="0"/>
      <w:color w:val="0000E3"/>
      <w:sz w:val="18"/>
      <w:szCs w:val="18"/>
      <w:u w:val="single" w:color="0000E3"/>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character" w:customStyle="1" w:styleId="Hyperlink2">
    <w:name w:val="Hyperlink.2"/>
    <w:basedOn w:val="None"/>
    <w:rPr>
      <w:rFonts w:ascii="Calibri" w:eastAsia="Calibri" w:hAnsi="Calibri" w:cs="Calibri"/>
      <w:outline w:val="0"/>
      <w:color w:val="0000FF"/>
      <w:sz w:val="20"/>
      <w:szCs w:val="20"/>
      <w:u w:val="single" w:color="0000FF"/>
    </w:rPr>
  </w:style>
  <w:style w:type="paragraph" w:styleId="Header">
    <w:name w:val="header"/>
    <w:pPr>
      <w:tabs>
        <w:tab w:val="center" w:pos="4320"/>
        <w:tab w:val="right" w:pos="8640"/>
      </w:tabs>
    </w:pPr>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3">
    <w:name w:val="Hyperlink.3"/>
    <w:basedOn w:val="None"/>
    <w:rPr>
      <w:rFonts w:ascii="Trebuchet MS" w:eastAsia="Trebuchet MS" w:hAnsi="Trebuchet MS" w:cs="Trebuchet MS"/>
      <w:outline w:val="0"/>
      <w:color w:val="0000FF"/>
      <w:sz w:val="20"/>
      <w:szCs w:val="20"/>
      <w:u w:val="single" w:color="0000FF"/>
    </w:r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paragraph" w:styleId="EndnoteText">
    <w:name w:val="endnote text"/>
    <w:pPr>
      <w:widowControl w:val="0"/>
    </w:pPr>
    <w:rPr>
      <w:rFonts w:ascii="Courier" w:eastAsia="Courier" w:hAnsi="Courier" w:cs="Courier"/>
      <w:color w:val="000000"/>
      <w:sz w:val="24"/>
      <w:szCs w:val="24"/>
      <w:u w:color="000000"/>
      <w14:textOutline w14:w="0" w14:cap="flat" w14:cmpd="sng" w14:algn="ctr">
        <w14:noFill/>
        <w14:prstDash w14:val="solid"/>
        <w14:bevel/>
      </w14:textOutline>
    </w:rPr>
  </w:style>
  <w:style w:type="numbering" w:customStyle="1" w:styleId="ImportedStyle23">
    <w:name w:val="Imported Style 23"/>
    <w:pPr>
      <w:numPr>
        <w:numId w:val="39"/>
      </w:numPr>
    </w:pPr>
  </w:style>
  <w:style w:type="numbering" w:customStyle="1" w:styleId="ImportedStyle24">
    <w:name w:val="Imported Style 24"/>
    <w:pPr>
      <w:numPr>
        <w:numId w:val="41"/>
      </w:numPr>
    </w:pPr>
  </w:style>
  <w:style w:type="numbering" w:customStyle="1" w:styleId="ImportedStyle26">
    <w:name w:val="Imported Style 26"/>
    <w:pPr>
      <w:numPr>
        <w:numId w:val="43"/>
      </w:numPr>
    </w:pPr>
  </w:style>
  <w:style w:type="numbering" w:customStyle="1" w:styleId="ImportedStyle27">
    <w:name w:val="Imported Style 2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michaelmcelroy@gmail.com" TargetMode="External"/><Relationship Id="rId13" Type="http://schemas.openxmlformats.org/officeDocument/2006/relationships/hyperlink" Target="https://studentconduct.unc.edu/sites/studentconduct.unc.edu/files/documents/instrument.pdf" TargetMode="External"/><Relationship Id="rId18" Type="http://schemas.openxmlformats.org/officeDocument/2006/relationships/hyperlink" Target="http://journalistsresource.org/studi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mcelroy@email.unc.edu" TargetMode="External"/><Relationship Id="rId12" Type="http://schemas.openxmlformats.org/officeDocument/2006/relationships/hyperlink" Target="http://studentconduct.unc.edu/" TargetMode="External"/><Relationship Id="rId17" Type="http://schemas.openxmlformats.org/officeDocument/2006/relationships/hyperlink" Target="https://accessibility.unc.edu/" TargetMode="External"/><Relationship Id="rId2" Type="http://schemas.openxmlformats.org/officeDocument/2006/relationships/styles" Target="styles.xml"/><Relationship Id="rId16" Type="http://schemas.openxmlformats.org/officeDocument/2006/relationships/hyperlink" Target="mailto:dos@unc.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skimm.com/" TargetMode="External"/><Relationship Id="rId5" Type="http://schemas.openxmlformats.org/officeDocument/2006/relationships/footnotes" Target="footnotes.xml"/><Relationship Id="rId15" Type="http://schemas.openxmlformats.org/officeDocument/2006/relationships/hyperlink" Target="http://eoc.unc.edu/our-policies/ppdhrm/" TargetMode="External"/><Relationship Id="rId23" Type="http://schemas.openxmlformats.org/officeDocument/2006/relationships/theme" Target="theme/theme1.xml"/><Relationship Id="rId10" Type="http://schemas.openxmlformats.org/officeDocument/2006/relationships/hyperlink" Target="https://campushealth.unc.edu/services/counseling-and-psychological-services" TargetMode="External"/><Relationship Id="rId19" Type="http://schemas.openxmlformats.org/officeDocument/2006/relationships/hyperlink" Target="http://guides.lib.unc.edu/jomcresreq" TargetMode="External"/><Relationship Id="rId4" Type="http://schemas.openxmlformats.org/officeDocument/2006/relationships/webSettings" Target="webSettings.xml"/><Relationship Id="rId9" Type="http://schemas.openxmlformats.org/officeDocument/2006/relationships/hyperlink" Target="http://www2.ku.edu/~acejmc/program/principles.shtml#vals&amp;comps" TargetMode="External"/><Relationship Id="rId14" Type="http://schemas.openxmlformats.org/officeDocument/2006/relationships/hyperlink" Target="http://www.mj.unc.edu/diversity-and-inclusion" TargetMode="External"/><Relationship Id="rId22"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3393</Words>
  <Characters>19341</Characters>
  <Application>Microsoft Office Word</Application>
  <DocSecurity>0</DocSecurity>
  <Lines>161</Lines>
  <Paragraphs>45</Paragraphs>
  <ScaleCrop>false</ScaleCrop>
  <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Anderson</dc:creator>
  <cp:lastModifiedBy>Alyssa Anderson</cp:lastModifiedBy>
  <cp:revision>2</cp:revision>
  <dcterms:created xsi:type="dcterms:W3CDTF">2020-06-08T19:53:00Z</dcterms:created>
  <dcterms:modified xsi:type="dcterms:W3CDTF">2020-06-08T19:53:00Z</dcterms:modified>
</cp:coreProperties>
</file>