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2EC0D" w14:textId="4D5A78CD" w:rsidR="00F65720" w:rsidRDefault="00F65720" w:rsidP="00F65720">
      <w:pPr>
        <w:jc w:val="center"/>
        <w:rPr>
          <w:b/>
          <w:sz w:val="22"/>
          <w:szCs w:val="22"/>
        </w:rPr>
      </w:pPr>
      <w:r w:rsidRPr="00013C48">
        <w:rPr>
          <w:rFonts w:ascii="Helvetica Neue" w:hAnsi="Helvetica Neue"/>
          <w:b/>
          <w:noProof/>
          <w:color w:val="404040"/>
        </w:rPr>
        <w:drawing>
          <wp:inline distT="0" distB="0" distL="0" distR="0" wp14:anchorId="22D939E6" wp14:editId="028EF5D7">
            <wp:extent cx="20574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p w14:paraId="3A0695AD" w14:textId="77777777" w:rsidR="00F65720" w:rsidRDefault="00F65720" w:rsidP="00BB381D">
      <w:pPr>
        <w:rPr>
          <w:b/>
          <w:sz w:val="22"/>
          <w:szCs w:val="22"/>
        </w:rPr>
      </w:pPr>
    </w:p>
    <w:p w14:paraId="29A8D75B" w14:textId="77777777" w:rsidR="00F65720" w:rsidRDefault="00F65720" w:rsidP="00BB381D">
      <w:pPr>
        <w:rPr>
          <w:b/>
          <w:sz w:val="22"/>
          <w:szCs w:val="22"/>
        </w:rPr>
      </w:pPr>
    </w:p>
    <w:p w14:paraId="5D6FDBDE" w14:textId="5DB12776" w:rsidR="00BB381D" w:rsidRPr="00B85658" w:rsidRDefault="00160331" w:rsidP="00BB381D">
      <w:pPr>
        <w:rPr>
          <w:b/>
          <w:sz w:val="22"/>
          <w:szCs w:val="22"/>
        </w:rPr>
      </w:pPr>
      <w:r w:rsidRPr="00B85658">
        <w:rPr>
          <w:b/>
          <w:sz w:val="22"/>
          <w:szCs w:val="22"/>
        </w:rPr>
        <w:t>ADVERTISING CAMPAIGNS</w:t>
      </w:r>
      <w:r w:rsidR="00BB381D" w:rsidRPr="00B85658">
        <w:rPr>
          <w:b/>
          <w:sz w:val="22"/>
          <w:szCs w:val="22"/>
        </w:rPr>
        <w:t xml:space="preserve">: MEJO </w:t>
      </w:r>
      <w:r w:rsidRPr="00B85658">
        <w:rPr>
          <w:b/>
          <w:sz w:val="22"/>
          <w:szCs w:val="22"/>
        </w:rPr>
        <w:t>673.1</w:t>
      </w:r>
    </w:p>
    <w:p w14:paraId="2752B8BB" w14:textId="2A83F974" w:rsidR="00BB381D" w:rsidRPr="00B85658" w:rsidRDefault="00EE3837" w:rsidP="00BB381D">
      <w:pPr>
        <w:rPr>
          <w:b/>
          <w:sz w:val="22"/>
          <w:szCs w:val="22"/>
        </w:rPr>
      </w:pPr>
      <w:r>
        <w:rPr>
          <w:b/>
          <w:sz w:val="22"/>
          <w:szCs w:val="22"/>
        </w:rPr>
        <w:t>Spring 2020</w:t>
      </w:r>
      <w:r w:rsidR="00BB381D" w:rsidRPr="00B85658">
        <w:rPr>
          <w:b/>
          <w:sz w:val="22"/>
          <w:szCs w:val="22"/>
        </w:rPr>
        <w:t xml:space="preserve">:  </w:t>
      </w:r>
      <w:r w:rsidR="00A73090">
        <w:rPr>
          <w:b/>
          <w:sz w:val="22"/>
          <w:szCs w:val="22"/>
        </w:rPr>
        <w:t>Mondays and Wednesdays</w:t>
      </w:r>
      <w:r w:rsidR="00BB381D" w:rsidRPr="00B85658">
        <w:rPr>
          <w:b/>
          <w:sz w:val="22"/>
          <w:szCs w:val="22"/>
        </w:rPr>
        <w:t xml:space="preserve">, </w:t>
      </w:r>
      <w:r w:rsidR="00A73090">
        <w:rPr>
          <w:b/>
          <w:sz w:val="22"/>
          <w:szCs w:val="22"/>
        </w:rPr>
        <w:t>Carroll Hall Room 283</w:t>
      </w:r>
    </w:p>
    <w:p w14:paraId="7B124574" w14:textId="77777777" w:rsidR="00BB381D" w:rsidRPr="00B85658" w:rsidRDefault="00BB381D" w:rsidP="00BB381D">
      <w:pPr>
        <w:rPr>
          <w:sz w:val="22"/>
          <w:szCs w:val="22"/>
        </w:rPr>
      </w:pPr>
    </w:p>
    <w:p w14:paraId="06FF6E1A" w14:textId="77777777" w:rsidR="00BB381D" w:rsidRPr="00B85658" w:rsidRDefault="00BB381D" w:rsidP="00BB381D">
      <w:pPr>
        <w:rPr>
          <w:sz w:val="22"/>
          <w:szCs w:val="22"/>
        </w:rPr>
      </w:pPr>
      <w:r w:rsidRPr="00B85658">
        <w:rPr>
          <w:sz w:val="22"/>
          <w:szCs w:val="22"/>
        </w:rPr>
        <w:t xml:space="preserve">Instructor: </w:t>
      </w:r>
      <w:r w:rsidRPr="00B85658">
        <w:rPr>
          <w:sz w:val="22"/>
          <w:szCs w:val="22"/>
        </w:rPr>
        <w:tab/>
      </w:r>
      <w:r w:rsidRPr="00B85658">
        <w:rPr>
          <w:sz w:val="22"/>
          <w:szCs w:val="22"/>
        </w:rPr>
        <w:tab/>
      </w:r>
      <w:r w:rsidRPr="00B85658">
        <w:rPr>
          <w:sz w:val="22"/>
          <w:szCs w:val="22"/>
        </w:rPr>
        <w:tab/>
      </w:r>
      <w:r w:rsidRPr="00B85658">
        <w:rPr>
          <w:sz w:val="22"/>
          <w:szCs w:val="22"/>
        </w:rPr>
        <w:tab/>
      </w:r>
    </w:p>
    <w:p w14:paraId="102F91C6" w14:textId="77777777" w:rsidR="00BB381D" w:rsidRPr="00B85658" w:rsidRDefault="00BB381D" w:rsidP="00BB381D">
      <w:pPr>
        <w:rPr>
          <w:sz w:val="22"/>
          <w:szCs w:val="22"/>
        </w:rPr>
      </w:pPr>
      <w:r w:rsidRPr="00B85658">
        <w:rPr>
          <w:sz w:val="22"/>
          <w:szCs w:val="22"/>
        </w:rPr>
        <w:t>Judy Liu, MPH</w:t>
      </w:r>
      <w:r w:rsidRPr="00B85658">
        <w:rPr>
          <w:sz w:val="22"/>
          <w:szCs w:val="22"/>
        </w:rPr>
        <w:tab/>
      </w:r>
      <w:r w:rsidRPr="00B85658">
        <w:rPr>
          <w:sz w:val="22"/>
          <w:szCs w:val="22"/>
        </w:rPr>
        <w:tab/>
      </w:r>
      <w:r w:rsidRPr="00B85658">
        <w:rPr>
          <w:sz w:val="22"/>
          <w:szCs w:val="22"/>
        </w:rPr>
        <w:tab/>
      </w:r>
    </w:p>
    <w:p w14:paraId="0BF8007F" w14:textId="77777777" w:rsidR="00BB381D" w:rsidRPr="00B85658" w:rsidRDefault="00BB381D" w:rsidP="00BB381D">
      <w:pPr>
        <w:rPr>
          <w:sz w:val="22"/>
          <w:szCs w:val="22"/>
        </w:rPr>
      </w:pPr>
      <w:r w:rsidRPr="00B85658">
        <w:rPr>
          <w:sz w:val="22"/>
          <w:szCs w:val="22"/>
        </w:rPr>
        <w:t>Email: judyliu@email.unc.edu</w:t>
      </w:r>
      <w:r w:rsidRPr="00B85658">
        <w:rPr>
          <w:sz w:val="22"/>
          <w:szCs w:val="22"/>
        </w:rPr>
        <w:tab/>
      </w:r>
      <w:r w:rsidRPr="00B85658">
        <w:rPr>
          <w:sz w:val="22"/>
          <w:szCs w:val="22"/>
        </w:rPr>
        <w:tab/>
      </w:r>
      <w:r w:rsidRPr="00B85658">
        <w:rPr>
          <w:sz w:val="22"/>
          <w:szCs w:val="22"/>
        </w:rPr>
        <w:tab/>
      </w:r>
      <w:r w:rsidRPr="00B85658">
        <w:rPr>
          <w:sz w:val="22"/>
          <w:szCs w:val="22"/>
        </w:rPr>
        <w:tab/>
      </w:r>
      <w:r w:rsidRPr="00B85658">
        <w:rPr>
          <w:sz w:val="22"/>
          <w:szCs w:val="22"/>
        </w:rPr>
        <w:tab/>
      </w:r>
      <w:r w:rsidRPr="00B85658">
        <w:rPr>
          <w:sz w:val="22"/>
          <w:szCs w:val="22"/>
        </w:rPr>
        <w:tab/>
      </w:r>
      <w:r w:rsidRPr="00B85658">
        <w:rPr>
          <w:sz w:val="22"/>
          <w:szCs w:val="22"/>
        </w:rPr>
        <w:tab/>
      </w:r>
    </w:p>
    <w:p w14:paraId="4437B804" w14:textId="2C554909" w:rsidR="00BB381D" w:rsidRPr="00B85658" w:rsidRDefault="00BB381D" w:rsidP="00BB381D">
      <w:pPr>
        <w:rPr>
          <w:sz w:val="22"/>
          <w:szCs w:val="22"/>
        </w:rPr>
      </w:pPr>
      <w:r w:rsidRPr="00B85658">
        <w:rPr>
          <w:sz w:val="22"/>
          <w:szCs w:val="22"/>
        </w:rPr>
        <w:t xml:space="preserve">Office Hours: </w:t>
      </w:r>
      <w:r w:rsidR="003B5FD4">
        <w:rPr>
          <w:sz w:val="22"/>
          <w:szCs w:val="22"/>
        </w:rPr>
        <w:t xml:space="preserve">Mondays </w:t>
      </w:r>
      <w:r w:rsidR="000C17E0">
        <w:rPr>
          <w:sz w:val="22"/>
          <w:szCs w:val="22"/>
        </w:rPr>
        <w:t>11am-noon</w:t>
      </w:r>
      <w:r w:rsidRPr="00B85658">
        <w:rPr>
          <w:sz w:val="22"/>
          <w:szCs w:val="22"/>
        </w:rPr>
        <w:t xml:space="preserve"> and by appointment     </w:t>
      </w:r>
    </w:p>
    <w:p w14:paraId="289B4DEB" w14:textId="6038630A" w:rsidR="00BB381D" w:rsidRPr="00B85658" w:rsidRDefault="00BB381D" w:rsidP="00BB381D">
      <w:pPr>
        <w:rPr>
          <w:sz w:val="22"/>
          <w:szCs w:val="22"/>
        </w:rPr>
      </w:pPr>
      <w:r w:rsidRPr="00B85658">
        <w:rPr>
          <w:sz w:val="22"/>
          <w:szCs w:val="22"/>
        </w:rPr>
        <w:t xml:space="preserve">Office: </w:t>
      </w:r>
      <w:r w:rsidR="00BD6937" w:rsidRPr="00BD6937">
        <w:rPr>
          <w:sz w:val="22"/>
          <w:szCs w:val="22"/>
        </w:rPr>
        <w:t xml:space="preserve">Room </w:t>
      </w:r>
      <w:r w:rsidR="000C17E0">
        <w:rPr>
          <w:sz w:val="22"/>
          <w:szCs w:val="22"/>
        </w:rPr>
        <w:t>222</w:t>
      </w:r>
      <w:r w:rsidRPr="00B85658">
        <w:rPr>
          <w:sz w:val="22"/>
          <w:szCs w:val="22"/>
        </w:rPr>
        <w:t xml:space="preserve">, Carroll Hall                   </w:t>
      </w:r>
      <w:r w:rsidRPr="00B85658">
        <w:rPr>
          <w:sz w:val="22"/>
          <w:szCs w:val="22"/>
        </w:rPr>
        <w:tab/>
      </w:r>
      <w:r w:rsidRPr="00B85658">
        <w:rPr>
          <w:sz w:val="22"/>
          <w:szCs w:val="22"/>
        </w:rPr>
        <w:tab/>
        <w:t xml:space="preserve"> </w:t>
      </w:r>
    </w:p>
    <w:p w14:paraId="6908E964" w14:textId="77777777" w:rsidR="00BB381D" w:rsidRPr="00B85658" w:rsidRDefault="00BB381D" w:rsidP="00BB381D">
      <w:pPr>
        <w:rPr>
          <w:sz w:val="22"/>
          <w:szCs w:val="22"/>
        </w:rPr>
      </w:pPr>
      <w:r w:rsidRPr="00B85658">
        <w:rPr>
          <w:sz w:val="22"/>
          <w:szCs w:val="22"/>
        </w:rPr>
        <w:t xml:space="preserve">             </w:t>
      </w:r>
      <w:r w:rsidRPr="00B85658">
        <w:rPr>
          <w:sz w:val="22"/>
          <w:szCs w:val="22"/>
        </w:rPr>
        <w:tab/>
        <w:t xml:space="preserve"> </w:t>
      </w:r>
    </w:p>
    <w:p w14:paraId="15EE83F0" w14:textId="3AFF1478" w:rsidR="00BB381D" w:rsidRPr="00B85658" w:rsidRDefault="00BB381D" w:rsidP="00BB381D">
      <w:pPr>
        <w:rPr>
          <w:sz w:val="22"/>
          <w:szCs w:val="22"/>
        </w:rPr>
      </w:pPr>
      <w:r w:rsidRPr="00B85658">
        <w:rPr>
          <w:b/>
          <w:sz w:val="22"/>
          <w:szCs w:val="22"/>
        </w:rPr>
        <w:t>PREREQUISITE</w:t>
      </w:r>
      <w:r w:rsidR="00160331" w:rsidRPr="00B85658">
        <w:rPr>
          <w:b/>
          <w:sz w:val="22"/>
          <w:szCs w:val="22"/>
        </w:rPr>
        <w:t>S</w:t>
      </w:r>
      <w:r w:rsidR="00160331" w:rsidRPr="00B85658">
        <w:rPr>
          <w:sz w:val="22"/>
          <w:szCs w:val="22"/>
        </w:rPr>
        <w:t xml:space="preserve">:  Please confirm you have completed the </w:t>
      </w:r>
      <w:r w:rsidR="00B85658">
        <w:rPr>
          <w:sz w:val="22"/>
          <w:szCs w:val="22"/>
        </w:rPr>
        <w:t xml:space="preserve">required </w:t>
      </w:r>
      <w:r w:rsidR="00160331" w:rsidRPr="00B85658">
        <w:rPr>
          <w:sz w:val="22"/>
          <w:szCs w:val="22"/>
        </w:rPr>
        <w:t xml:space="preserve">course prerequisites </w:t>
      </w:r>
      <w:r w:rsidR="00160331" w:rsidRPr="00B85658">
        <w:rPr>
          <w:b/>
          <w:sz w:val="22"/>
          <w:szCs w:val="22"/>
        </w:rPr>
        <w:t>PRIOR</w:t>
      </w:r>
      <w:r w:rsidR="00160331" w:rsidRPr="00B85658">
        <w:rPr>
          <w:sz w:val="22"/>
          <w:szCs w:val="22"/>
        </w:rPr>
        <w:t xml:space="preserve"> to enrolling in this advanced course</w:t>
      </w:r>
      <w:r w:rsidRPr="00B85658">
        <w:rPr>
          <w:sz w:val="22"/>
          <w:szCs w:val="22"/>
        </w:rPr>
        <w:t>.</w:t>
      </w:r>
    </w:p>
    <w:p w14:paraId="7A484329" w14:textId="77777777" w:rsidR="00BB381D" w:rsidRPr="00B85658" w:rsidRDefault="00BB381D" w:rsidP="00BB381D">
      <w:pPr>
        <w:rPr>
          <w:sz w:val="22"/>
          <w:szCs w:val="22"/>
        </w:rPr>
      </w:pPr>
    </w:p>
    <w:p w14:paraId="414565D8" w14:textId="77777777" w:rsidR="00BB381D" w:rsidRPr="00B85658" w:rsidRDefault="00BB381D" w:rsidP="00BB381D">
      <w:pPr>
        <w:rPr>
          <w:b/>
          <w:sz w:val="22"/>
          <w:szCs w:val="22"/>
        </w:rPr>
      </w:pPr>
      <w:r w:rsidRPr="00B85658">
        <w:rPr>
          <w:b/>
          <w:sz w:val="22"/>
          <w:szCs w:val="22"/>
        </w:rPr>
        <w:t>COURSE OBJECTIVES:</w:t>
      </w:r>
    </w:p>
    <w:p w14:paraId="01600F9F" w14:textId="77777777" w:rsidR="008B334C" w:rsidRPr="00B85658" w:rsidRDefault="008B334C" w:rsidP="008B334C">
      <w:pPr>
        <w:widowControl w:val="0"/>
        <w:autoSpaceDE w:val="0"/>
        <w:autoSpaceDN w:val="0"/>
        <w:adjustRightInd w:val="0"/>
        <w:spacing w:after="240" w:line="360" w:lineRule="atLeast"/>
        <w:rPr>
          <w:sz w:val="22"/>
          <w:szCs w:val="22"/>
          <w:lang w:eastAsia="ja-JP"/>
        </w:rPr>
      </w:pPr>
      <w:r w:rsidRPr="00B85658">
        <w:rPr>
          <w:sz w:val="22"/>
          <w:szCs w:val="22"/>
          <w:lang w:eastAsia="ja-JP"/>
        </w:rPr>
        <w:t xml:space="preserve">Upon course completion, students should: </w:t>
      </w:r>
    </w:p>
    <w:p w14:paraId="5D43FB5C" w14:textId="1CEE6B88"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Demonstrate the ability to analyze and develop various brand and product positioning</w:t>
      </w:r>
      <w:r w:rsidR="00EF4939" w:rsidRPr="00B85658">
        <w:rPr>
          <w:sz w:val="22"/>
          <w:szCs w:val="22"/>
          <w:lang w:eastAsia="ja-JP"/>
        </w:rPr>
        <w:t xml:space="preserve"> statements;</w:t>
      </w:r>
    </w:p>
    <w:p w14:paraId="2ECC6304" w14:textId="019FFDC7"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Demonstrate the ability to successfully identify key target audience</w:t>
      </w:r>
      <w:r w:rsidR="00EF4939" w:rsidRPr="00B85658">
        <w:rPr>
          <w:sz w:val="22"/>
          <w:szCs w:val="22"/>
          <w:lang w:eastAsia="ja-JP"/>
        </w:rPr>
        <w:t>(s)</w:t>
      </w:r>
      <w:r w:rsidRPr="00B85658">
        <w:rPr>
          <w:sz w:val="22"/>
          <w:szCs w:val="22"/>
          <w:lang w:eastAsia="ja-JP"/>
        </w:rPr>
        <w:t xml:space="preserve"> and understand the consumer mindset</w:t>
      </w:r>
      <w:r w:rsidR="00EF4939" w:rsidRPr="00B85658">
        <w:rPr>
          <w:sz w:val="22"/>
          <w:szCs w:val="22"/>
          <w:lang w:eastAsia="ja-JP"/>
        </w:rPr>
        <w:t>;</w:t>
      </w:r>
    </w:p>
    <w:p w14:paraId="6F1EEB19" w14:textId="148631CF"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Develop specific marketing/communication objectives that will differentiate your client in a competitive landscape</w:t>
      </w:r>
      <w:r w:rsidR="007458F6" w:rsidRPr="00B85658">
        <w:rPr>
          <w:sz w:val="22"/>
          <w:szCs w:val="22"/>
          <w:lang w:eastAsia="ja-JP"/>
        </w:rPr>
        <w:t>;</w:t>
      </w:r>
    </w:p>
    <w:p w14:paraId="2EF98A60" w14:textId="7B318705"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Create strategies to achieve marketing/communication objectives</w:t>
      </w:r>
      <w:r w:rsidR="007458F6" w:rsidRPr="00B85658">
        <w:rPr>
          <w:sz w:val="22"/>
          <w:szCs w:val="22"/>
          <w:lang w:eastAsia="ja-JP"/>
        </w:rPr>
        <w:t>;</w:t>
      </w:r>
    </w:p>
    <w:p w14:paraId="7879AE53" w14:textId="61B7DCA4" w:rsidR="008B334C" w:rsidRPr="00B85658" w:rsidRDefault="000C17E0"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Pr>
          <w:sz w:val="22"/>
          <w:szCs w:val="22"/>
          <w:lang w:eastAsia="ja-JP"/>
        </w:rPr>
        <w:t xml:space="preserve">Produce </w:t>
      </w:r>
      <w:r w:rsidR="008B334C" w:rsidRPr="00B85658">
        <w:rPr>
          <w:sz w:val="22"/>
          <w:szCs w:val="22"/>
          <w:lang w:eastAsia="ja-JP"/>
        </w:rPr>
        <w:t>a</w:t>
      </w:r>
      <w:r w:rsidR="004B36BA">
        <w:rPr>
          <w:sz w:val="22"/>
          <w:szCs w:val="22"/>
          <w:lang w:eastAsia="ja-JP"/>
        </w:rPr>
        <w:t>n effective</w:t>
      </w:r>
      <w:r w:rsidR="008B334C" w:rsidRPr="00B85658">
        <w:rPr>
          <w:sz w:val="22"/>
          <w:szCs w:val="22"/>
          <w:lang w:eastAsia="ja-JP"/>
        </w:rPr>
        <w:t xml:space="preserve"> </w:t>
      </w:r>
      <w:r w:rsidR="00076587">
        <w:rPr>
          <w:sz w:val="22"/>
          <w:szCs w:val="22"/>
          <w:lang w:eastAsia="ja-JP"/>
        </w:rPr>
        <w:t xml:space="preserve">30 second ad </w:t>
      </w:r>
      <w:r w:rsidR="008B334C" w:rsidRPr="00B85658">
        <w:rPr>
          <w:sz w:val="22"/>
          <w:szCs w:val="22"/>
          <w:lang w:eastAsia="ja-JP"/>
        </w:rPr>
        <w:t>creative campaign</w:t>
      </w:r>
      <w:r w:rsidR="00076587">
        <w:rPr>
          <w:sz w:val="22"/>
          <w:szCs w:val="22"/>
          <w:lang w:eastAsia="ja-JP"/>
        </w:rPr>
        <w:t xml:space="preserve"> and accompanying 7 second GIF advertisement</w:t>
      </w:r>
      <w:r w:rsidR="008B334C" w:rsidRPr="00B85658">
        <w:rPr>
          <w:sz w:val="22"/>
          <w:szCs w:val="22"/>
          <w:lang w:eastAsia="ja-JP"/>
        </w:rPr>
        <w:t xml:space="preserve"> that successful aligns with the marketing strategy</w:t>
      </w:r>
      <w:r w:rsidR="007458F6" w:rsidRPr="00B85658">
        <w:rPr>
          <w:sz w:val="22"/>
          <w:szCs w:val="22"/>
          <w:lang w:eastAsia="ja-JP"/>
        </w:rPr>
        <w:t>;</w:t>
      </w:r>
    </w:p>
    <w:p w14:paraId="783A0B56" w14:textId="7D6DACBC"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Develop an integrated media plan</w:t>
      </w:r>
      <w:r w:rsidR="007458F6" w:rsidRPr="00B85658">
        <w:rPr>
          <w:sz w:val="22"/>
          <w:szCs w:val="22"/>
          <w:lang w:eastAsia="ja-JP"/>
        </w:rPr>
        <w:t>;</w:t>
      </w:r>
    </w:p>
    <w:p w14:paraId="416A2FD5" w14:textId="5BFA30BA" w:rsidR="008B334C" w:rsidRPr="00B85658" w:rsidRDefault="008B334C" w:rsidP="008B334C">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Develop a realistic marketing budget that reflects appropriate spending by channel</w:t>
      </w:r>
      <w:r w:rsidR="007458F6" w:rsidRPr="00B85658">
        <w:rPr>
          <w:sz w:val="22"/>
          <w:szCs w:val="22"/>
          <w:lang w:eastAsia="ja-JP"/>
        </w:rPr>
        <w:t>; and,</w:t>
      </w:r>
    </w:p>
    <w:p w14:paraId="5E475748" w14:textId="282C364C" w:rsidR="00BB381D" w:rsidRPr="00B85658" w:rsidRDefault="008B334C" w:rsidP="00BB381D">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Identify Key Performance Indicators (KPIs) and develop recommended approach to evolve campaign based on KPI results</w:t>
      </w:r>
      <w:r w:rsidR="007458F6" w:rsidRPr="00B85658">
        <w:rPr>
          <w:sz w:val="22"/>
          <w:szCs w:val="22"/>
          <w:lang w:eastAsia="ja-JP"/>
        </w:rPr>
        <w:t>.</w:t>
      </w:r>
    </w:p>
    <w:p w14:paraId="71EC4237" w14:textId="77777777" w:rsidR="00BB381D" w:rsidRPr="00B85658" w:rsidRDefault="00BB381D" w:rsidP="00BB381D">
      <w:pPr>
        <w:rPr>
          <w:sz w:val="22"/>
          <w:szCs w:val="22"/>
        </w:rPr>
      </w:pPr>
    </w:p>
    <w:p w14:paraId="0FB528C0" w14:textId="77777777" w:rsidR="004A63A8" w:rsidRPr="00B85658" w:rsidRDefault="007E6753" w:rsidP="00642FC3">
      <w:pPr>
        <w:widowControl w:val="0"/>
        <w:numPr>
          <w:ilvl w:val="0"/>
          <w:numId w:val="1"/>
        </w:numPr>
        <w:tabs>
          <w:tab w:val="left" w:pos="220"/>
          <w:tab w:val="left" w:pos="720"/>
        </w:tabs>
        <w:autoSpaceDE w:val="0"/>
        <w:autoSpaceDN w:val="0"/>
        <w:adjustRightInd w:val="0"/>
        <w:spacing w:after="240" w:line="360" w:lineRule="atLeast"/>
        <w:ind w:hanging="720"/>
        <w:rPr>
          <w:sz w:val="22"/>
          <w:szCs w:val="22"/>
          <w:lang w:eastAsia="ja-JP"/>
        </w:rPr>
      </w:pPr>
      <w:r w:rsidRPr="00B85658">
        <w:rPr>
          <w:b/>
          <w:sz w:val="22"/>
          <w:szCs w:val="22"/>
          <w:lang w:eastAsia="ja-JP"/>
        </w:rPr>
        <w:t> Main Text</w:t>
      </w:r>
      <w:r w:rsidR="00642FC3" w:rsidRPr="00B85658">
        <w:rPr>
          <w:b/>
          <w:sz w:val="22"/>
          <w:szCs w:val="22"/>
          <w:lang w:eastAsia="ja-JP"/>
        </w:rPr>
        <w:t>books</w:t>
      </w:r>
      <w:r w:rsidRPr="00B85658">
        <w:rPr>
          <w:b/>
          <w:sz w:val="22"/>
          <w:szCs w:val="22"/>
          <w:lang w:eastAsia="ja-JP"/>
        </w:rPr>
        <w:t>:</w:t>
      </w:r>
      <w:r w:rsidRPr="00B85658">
        <w:rPr>
          <w:sz w:val="22"/>
          <w:szCs w:val="22"/>
          <w:lang w:eastAsia="ja-JP"/>
        </w:rPr>
        <w:t xml:space="preserve">  </w:t>
      </w:r>
    </w:p>
    <w:p w14:paraId="4B58F898" w14:textId="756D5C24" w:rsidR="00160331" w:rsidRPr="00B85658" w:rsidRDefault="00160331" w:rsidP="00160331">
      <w:pPr>
        <w:rPr>
          <w:b/>
          <w:sz w:val="22"/>
          <w:szCs w:val="22"/>
        </w:rPr>
      </w:pPr>
      <w:r w:rsidRPr="00B85658">
        <w:rPr>
          <w:color w:val="000000"/>
          <w:sz w:val="22"/>
          <w:szCs w:val="22"/>
        </w:rPr>
        <w:t>Your exa</w:t>
      </w:r>
      <w:r w:rsidR="00B85658">
        <w:rPr>
          <w:color w:val="000000"/>
          <w:sz w:val="22"/>
          <w:szCs w:val="22"/>
        </w:rPr>
        <w:t>ms</w:t>
      </w:r>
      <w:r w:rsidR="008B334C" w:rsidRPr="00B85658">
        <w:rPr>
          <w:color w:val="000000"/>
          <w:sz w:val="22"/>
          <w:szCs w:val="22"/>
        </w:rPr>
        <w:t xml:space="preserve"> will be based on </w:t>
      </w:r>
      <w:r w:rsidRPr="00B85658">
        <w:rPr>
          <w:color w:val="000000"/>
          <w:sz w:val="22"/>
          <w:szCs w:val="22"/>
        </w:rPr>
        <w:t>class lectures and your reading</w:t>
      </w:r>
      <w:r w:rsidR="008B334C" w:rsidRPr="00B85658">
        <w:rPr>
          <w:color w:val="000000"/>
          <w:sz w:val="22"/>
          <w:szCs w:val="22"/>
        </w:rPr>
        <w:t xml:space="preserve"> assignments</w:t>
      </w:r>
      <w:r w:rsidRPr="00B85658">
        <w:rPr>
          <w:color w:val="000000"/>
          <w:sz w:val="22"/>
          <w:szCs w:val="22"/>
        </w:rPr>
        <w:t>.</w:t>
      </w:r>
    </w:p>
    <w:p w14:paraId="2F45C400" w14:textId="77777777" w:rsidR="00160331" w:rsidRPr="00B85658" w:rsidRDefault="00160331" w:rsidP="00160331">
      <w:pPr>
        <w:rPr>
          <w:sz w:val="22"/>
          <w:szCs w:val="22"/>
        </w:rPr>
      </w:pPr>
    </w:p>
    <w:p w14:paraId="324A367C" w14:textId="71ADD814" w:rsidR="00160331" w:rsidRPr="00B85658" w:rsidRDefault="00160331" w:rsidP="00160331">
      <w:pPr>
        <w:pStyle w:val="ListParagraph"/>
        <w:ind w:left="1080"/>
        <w:rPr>
          <w:sz w:val="22"/>
          <w:szCs w:val="22"/>
        </w:rPr>
      </w:pPr>
    </w:p>
    <w:p w14:paraId="641911C1" w14:textId="77777777" w:rsidR="00160331" w:rsidRPr="00B85658" w:rsidRDefault="00160331" w:rsidP="00160331">
      <w:pPr>
        <w:pStyle w:val="ListParagraph"/>
        <w:numPr>
          <w:ilvl w:val="0"/>
          <w:numId w:val="8"/>
        </w:numPr>
        <w:ind w:left="360"/>
        <w:rPr>
          <w:sz w:val="22"/>
          <w:szCs w:val="22"/>
        </w:rPr>
      </w:pPr>
      <w:r w:rsidRPr="00B85658">
        <w:rPr>
          <w:i/>
          <w:sz w:val="22"/>
          <w:szCs w:val="22"/>
        </w:rPr>
        <w:lastRenderedPageBreak/>
        <w:t>Advertising Campaign Planning</w:t>
      </w:r>
      <w:r w:rsidRPr="00B85658">
        <w:rPr>
          <w:sz w:val="22"/>
          <w:szCs w:val="22"/>
        </w:rPr>
        <w:t xml:space="preserve">, Jim Avery &amp; Debbie </w:t>
      </w:r>
      <w:proofErr w:type="spellStart"/>
      <w:r w:rsidRPr="00B85658">
        <w:rPr>
          <w:sz w:val="22"/>
          <w:szCs w:val="22"/>
        </w:rPr>
        <w:t>Yount</w:t>
      </w:r>
      <w:proofErr w:type="spellEnd"/>
      <w:r w:rsidRPr="00B85658">
        <w:rPr>
          <w:sz w:val="22"/>
          <w:szCs w:val="22"/>
        </w:rPr>
        <w:t>, 5</w:t>
      </w:r>
      <w:r w:rsidRPr="00B85658">
        <w:rPr>
          <w:sz w:val="22"/>
          <w:szCs w:val="22"/>
          <w:vertAlign w:val="superscript"/>
        </w:rPr>
        <w:t>th</w:t>
      </w:r>
      <w:r w:rsidRPr="00B85658">
        <w:rPr>
          <w:sz w:val="22"/>
          <w:szCs w:val="22"/>
        </w:rPr>
        <w:t xml:space="preserve"> Edition, 2016</w:t>
      </w:r>
    </w:p>
    <w:p w14:paraId="22628540" w14:textId="3C1BAE74" w:rsidR="008B334C" w:rsidRDefault="008B334C" w:rsidP="00160331">
      <w:pPr>
        <w:pStyle w:val="ListParagraph"/>
        <w:numPr>
          <w:ilvl w:val="0"/>
          <w:numId w:val="8"/>
        </w:numPr>
        <w:ind w:left="360"/>
        <w:rPr>
          <w:sz w:val="22"/>
          <w:szCs w:val="22"/>
        </w:rPr>
      </w:pPr>
      <w:r w:rsidRPr="00B85658">
        <w:rPr>
          <w:i/>
          <w:sz w:val="22"/>
          <w:szCs w:val="22"/>
        </w:rPr>
        <w:t xml:space="preserve">Persuasive Advertising, </w:t>
      </w:r>
      <w:r w:rsidRPr="00B85658">
        <w:rPr>
          <w:sz w:val="22"/>
          <w:szCs w:val="22"/>
        </w:rPr>
        <w:t>J. Scott Armstrong, 2010</w:t>
      </w:r>
    </w:p>
    <w:p w14:paraId="6AA095D7" w14:textId="6CA08A2B" w:rsidR="003B5FD4" w:rsidRPr="00604EF5" w:rsidRDefault="003B5FD4" w:rsidP="00604EF5">
      <w:pPr>
        <w:widowControl w:val="0"/>
        <w:numPr>
          <w:ilvl w:val="0"/>
          <w:numId w:val="1"/>
        </w:numPr>
        <w:tabs>
          <w:tab w:val="left" w:pos="90"/>
          <w:tab w:val="left" w:pos="220"/>
        </w:tabs>
        <w:autoSpaceDE w:val="0"/>
        <w:autoSpaceDN w:val="0"/>
        <w:adjustRightInd w:val="0"/>
        <w:spacing w:after="240" w:line="360" w:lineRule="atLeast"/>
        <w:ind w:hanging="720"/>
        <w:rPr>
          <w:sz w:val="22"/>
          <w:szCs w:val="22"/>
          <w:lang w:eastAsia="ja-JP"/>
        </w:rPr>
      </w:pPr>
      <w:r w:rsidRPr="00604EF5">
        <w:rPr>
          <w:b/>
          <w:i/>
          <w:sz w:val="22"/>
          <w:szCs w:val="22"/>
          <w:u w:val="single"/>
        </w:rPr>
        <w:t>Optional textbook</w:t>
      </w:r>
      <w:r>
        <w:rPr>
          <w:i/>
          <w:sz w:val="22"/>
          <w:szCs w:val="22"/>
        </w:rPr>
        <w:t xml:space="preserve">: </w:t>
      </w:r>
      <w:r w:rsidR="00604EF5">
        <w:rPr>
          <w:rFonts w:eastAsia="Times New Roman"/>
          <w:i/>
          <w:color w:val="000000"/>
          <w:sz w:val="22"/>
          <w:szCs w:val="22"/>
        </w:rPr>
        <w:t>Strategic Marketing Management</w:t>
      </w:r>
      <w:r w:rsidR="00604EF5" w:rsidRPr="004A63A8">
        <w:rPr>
          <w:rFonts w:eastAsia="Times New Roman"/>
          <w:i/>
          <w:iCs/>
          <w:color w:val="000000"/>
          <w:sz w:val="22"/>
          <w:szCs w:val="22"/>
        </w:rPr>
        <w:t xml:space="preserve"> by </w:t>
      </w:r>
      <w:r w:rsidR="00604EF5">
        <w:rPr>
          <w:rFonts w:eastAsia="Times New Roman"/>
          <w:i/>
          <w:iCs/>
          <w:color w:val="000000"/>
          <w:sz w:val="22"/>
          <w:szCs w:val="22"/>
        </w:rPr>
        <w:t xml:space="preserve">A </w:t>
      </w:r>
      <w:proofErr w:type="spellStart"/>
      <w:r w:rsidR="00604EF5">
        <w:rPr>
          <w:rFonts w:eastAsia="Times New Roman"/>
          <w:i/>
          <w:iCs/>
          <w:color w:val="000000"/>
          <w:sz w:val="22"/>
          <w:szCs w:val="22"/>
        </w:rPr>
        <w:t>Chernev</w:t>
      </w:r>
      <w:proofErr w:type="spellEnd"/>
      <w:r w:rsidR="00604EF5" w:rsidRPr="004A63A8">
        <w:rPr>
          <w:rFonts w:eastAsia="Times New Roman"/>
          <w:color w:val="000000"/>
          <w:sz w:val="22"/>
          <w:szCs w:val="22"/>
        </w:rPr>
        <w:t xml:space="preserve"> </w:t>
      </w:r>
      <w:r w:rsidR="00604EF5">
        <w:rPr>
          <w:rFonts w:eastAsia="Times New Roman"/>
          <w:color w:val="000000"/>
          <w:sz w:val="22"/>
          <w:szCs w:val="22"/>
        </w:rPr>
        <w:t>10</w:t>
      </w:r>
      <w:r w:rsidR="00604EF5" w:rsidRPr="00847DF6">
        <w:rPr>
          <w:rFonts w:eastAsia="Times New Roman"/>
          <w:color w:val="000000"/>
          <w:sz w:val="22"/>
          <w:szCs w:val="22"/>
          <w:vertAlign w:val="superscript"/>
        </w:rPr>
        <w:t>th</w:t>
      </w:r>
      <w:r w:rsidR="00604EF5">
        <w:rPr>
          <w:rFonts w:eastAsia="Times New Roman"/>
          <w:color w:val="000000"/>
          <w:sz w:val="22"/>
          <w:szCs w:val="22"/>
        </w:rPr>
        <w:t xml:space="preserve"> edition</w:t>
      </w:r>
      <w:r w:rsidR="00604EF5">
        <w:rPr>
          <w:sz w:val="22"/>
          <w:szCs w:val="22"/>
          <w:lang w:eastAsia="ja-JP"/>
        </w:rPr>
        <w:t xml:space="preserve"> 2019 preferred,  (9</w:t>
      </w:r>
      <w:r w:rsidR="00604EF5" w:rsidRPr="0093206E">
        <w:rPr>
          <w:sz w:val="22"/>
          <w:szCs w:val="22"/>
          <w:vertAlign w:val="superscript"/>
          <w:lang w:eastAsia="ja-JP"/>
        </w:rPr>
        <w:t>th</w:t>
      </w:r>
      <w:r w:rsidR="00604EF5">
        <w:rPr>
          <w:sz w:val="22"/>
          <w:szCs w:val="22"/>
          <w:lang w:eastAsia="ja-JP"/>
        </w:rPr>
        <w:t xml:space="preserve"> edition acceptable)</w:t>
      </w:r>
    </w:p>
    <w:p w14:paraId="30CB09BB" w14:textId="77777777" w:rsidR="00160331" w:rsidRPr="00B85658" w:rsidRDefault="00160331" w:rsidP="00160331">
      <w:pPr>
        <w:pStyle w:val="ListParagraph"/>
        <w:ind w:left="0"/>
        <w:rPr>
          <w:sz w:val="22"/>
          <w:szCs w:val="22"/>
        </w:rPr>
      </w:pPr>
    </w:p>
    <w:p w14:paraId="784124FF" w14:textId="77777777" w:rsidR="00160331" w:rsidRPr="00076587" w:rsidRDefault="00160331" w:rsidP="00076587">
      <w:pPr>
        <w:rPr>
          <w:sz w:val="22"/>
          <w:szCs w:val="22"/>
        </w:rPr>
      </w:pPr>
      <w:r w:rsidRPr="00076587">
        <w:rPr>
          <w:i/>
          <w:sz w:val="22"/>
          <w:szCs w:val="22"/>
        </w:rPr>
        <w:t>Additional reading materials may be distributed in class and/or online or on Sakai.</w:t>
      </w:r>
    </w:p>
    <w:p w14:paraId="432BDC93" w14:textId="77777777" w:rsidR="007458F6" w:rsidRPr="00B85658" w:rsidRDefault="007458F6" w:rsidP="007458F6">
      <w:pPr>
        <w:rPr>
          <w:sz w:val="22"/>
          <w:szCs w:val="22"/>
        </w:rPr>
      </w:pPr>
    </w:p>
    <w:p w14:paraId="10211843" w14:textId="3228472D" w:rsidR="007E6753" w:rsidRDefault="007E6753" w:rsidP="007E6753">
      <w:pPr>
        <w:widowControl w:val="0"/>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 xml:space="preserve">The UNC Sakai service can be found at </w:t>
      </w:r>
      <w:r w:rsidRPr="00B85658">
        <w:rPr>
          <w:color w:val="0000FF"/>
          <w:sz w:val="22"/>
          <w:szCs w:val="22"/>
          <w:lang w:eastAsia="ja-JP"/>
        </w:rPr>
        <w:t>http://sakai.unc.edu</w:t>
      </w:r>
      <w:r w:rsidRPr="00B85658">
        <w:rPr>
          <w:sz w:val="22"/>
          <w:szCs w:val="22"/>
          <w:lang w:eastAsia="ja-JP"/>
        </w:rPr>
        <w:t xml:space="preserve">. Any content uploaded via the UNC Sakai website will be announced during class. </w:t>
      </w:r>
      <w:r w:rsidR="005976B0">
        <w:rPr>
          <w:sz w:val="22"/>
          <w:szCs w:val="22"/>
          <w:lang w:eastAsia="ja-JP"/>
        </w:rPr>
        <w:t xml:space="preserve">  </w:t>
      </w:r>
    </w:p>
    <w:p w14:paraId="4E3F5C4B" w14:textId="77777777" w:rsidR="005976B0" w:rsidRPr="008169EA" w:rsidRDefault="005976B0" w:rsidP="005976B0">
      <w:pPr>
        <w:widowControl w:val="0"/>
        <w:autoSpaceDE w:val="0"/>
        <w:autoSpaceDN w:val="0"/>
        <w:adjustRightInd w:val="0"/>
        <w:spacing w:after="240"/>
        <w:rPr>
          <w:rFonts w:ascii="Times" w:hAnsi="Times" w:cs="Times"/>
          <w:sz w:val="22"/>
          <w:szCs w:val="22"/>
          <w:lang w:eastAsia="ja-JP"/>
        </w:rPr>
      </w:pPr>
      <w:proofErr w:type="gramStart"/>
      <w:r w:rsidRPr="00547290">
        <w:rPr>
          <w:rFonts w:ascii="Times" w:hAnsi="Times" w:cs="Times"/>
          <w:b/>
          <w:bCs/>
          <w:sz w:val="22"/>
          <w:szCs w:val="22"/>
          <w:lang w:eastAsia="ja-JP"/>
        </w:rPr>
        <w:t>Email</w:t>
      </w:r>
      <w:r w:rsidRPr="00547290">
        <w:rPr>
          <w:rFonts w:ascii="Times" w:hAnsi="Times" w:cs="Times"/>
          <w:sz w:val="22"/>
          <w:szCs w:val="22"/>
          <w:lang w:eastAsia="ja-JP"/>
        </w:rPr>
        <w:t xml:space="preserve"> </w:t>
      </w:r>
      <w:r w:rsidRPr="00547290">
        <w:rPr>
          <w:sz w:val="22"/>
          <w:szCs w:val="22"/>
          <w:lang w:eastAsia="ja-JP"/>
        </w:rPr>
        <w:t>:</w:t>
      </w:r>
      <w:proofErr w:type="gramEnd"/>
      <w:r w:rsidRPr="00547290">
        <w:rPr>
          <w:sz w:val="22"/>
          <w:szCs w:val="22"/>
          <w:lang w:eastAsia="ja-JP"/>
        </w:rPr>
        <w:t xml:space="preserve"> Check your school email</w:t>
      </w:r>
      <w:r>
        <w:rPr>
          <w:sz w:val="22"/>
          <w:szCs w:val="22"/>
          <w:lang w:eastAsia="ja-JP"/>
        </w:rPr>
        <w:t xml:space="preserve"> and Course SAKAI website regularly</w:t>
      </w:r>
      <w:r w:rsidRPr="00547290">
        <w:rPr>
          <w:sz w:val="22"/>
          <w:szCs w:val="22"/>
          <w:lang w:eastAsia="ja-JP"/>
        </w:rPr>
        <w:t>. You are responsible for any course communications I send through email</w:t>
      </w:r>
      <w:r>
        <w:rPr>
          <w:sz w:val="22"/>
          <w:szCs w:val="22"/>
          <w:lang w:eastAsia="ja-JP"/>
        </w:rPr>
        <w:t xml:space="preserve"> or updates posted via SAKAI</w:t>
      </w:r>
      <w:r w:rsidRPr="00547290">
        <w:rPr>
          <w:sz w:val="22"/>
          <w:szCs w:val="22"/>
          <w:lang w:eastAsia="ja-JP"/>
        </w:rPr>
        <w:t xml:space="preserve">. </w:t>
      </w:r>
    </w:p>
    <w:p w14:paraId="468E5C8E" w14:textId="77777777" w:rsidR="007E6753" w:rsidRPr="00B85658" w:rsidRDefault="007E6753" w:rsidP="007E6753">
      <w:pPr>
        <w:widowControl w:val="0"/>
        <w:tabs>
          <w:tab w:val="left" w:pos="220"/>
          <w:tab w:val="left" w:pos="720"/>
        </w:tabs>
        <w:autoSpaceDE w:val="0"/>
        <w:autoSpaceDN w:val="0"/>
        <w:adjustRightInd w:val="0"/>
        <w:spacing w:after="240" w:line="360" w:lineRule="atLeast"/>
        <w:rPr>
          <w:b/>
          <w:sz w:val="22"/>
          <w:szCs w:val="22"/>
          <w:lang w:eastAsia="ja-JP"/>
        </w:rPr>
      </w:pPr>
      <w:r w:rsidRPr="00B85658">
        <w:rPr>
          <w:b/>
          <w:sz w:val="22"/>
          <w:szCs w:val="22"/>
          <w:lang w:eastAsia="ja-JP"/>
        </w:rPr>
        <w:t>Extra Credit  </w:t>
      </w:r>
    </w:p>
    <w:p w14:paraId="5E8180FC" w14:textId="77777777" w:rsidR="007E6753" w:rsidRPr="00B85658" w:rsidRDefault="007E6753" w:rsidP="007E6753">
      <w:pPr>
        <w:widowControl w:val="0"/>
        <w:tabs>
          <w:tab w:val="left" w:pos="220"/>
          <w:tab w:val="left" w:pos="720"/>
        </w:tabs>
        <w:autoSpaceDE w:val="0"/>
        <w:autoSpaceDN w:val="0"/>
        <w:adjustRightInd w:val="0"/>
        <w:spacing w:after="240" w:line="360" w:lineRule="atLeast"/>
        <w:rPr>
          <w:sz w:val="22"/>
          <w:szCs w:val="22"/>
          <w:lang w:eastAsia="ja-JP"/>
        </w:rPr>
      </w:pPr>
      <w:r w:rsidRPr="00B85658">
        <w:rPr>
          <w:sz w:val="22"/>
          <w:szCs w:val="22"/>
          <w:lang w:eastAsia="ja-JP"/>
        </w:rPr>
        <w:t xml:space="preserve">No extra credit assignments will be given.  </w:t>
      </w:r>
    </w:p>
    <w:p w14:paraId="293E35BD" w14:textId="77777777" w:rsidR="007E6753" w:rsidRPr="00B85658" w:rsidRDefault="007E6753" w:rsidP="007E6753">
      <w:pPr>
        <w:widowControl w:val="0"/>
        <w:autoSpaceDE w:val="0"/>
        <w:autoSpaceDN w:val="0"/>
        <w:adjustRightInd w:val="0"/>
        <w:spacing w:after="240" w:line="360" w:lineRule="atLeast"/>
        <w:rPr>
          <w:b/>
          <w:sz w:val="22"/>
          <w:szCs w:val="22"/>
          <w:lang w:eastAsia="ja-JP"/>
        </w:rPr>
      </w:pPr>
      <w:r w:rsidRPr="00B85658">
        <w:rPr>
          <w:b/>
          <w:color w:val="191919"/>
          <w:sz w:val="22"/>
          <w:szCs w:val="22"/>
          <w:lang w:eastAsia="ja-JP"/>
        </w:rPr>
        <w:t xml:space="preserve">Special Accommodations </w:t>
      </w:r>
    </w:p>
    <w:p w14:paraId="52A0669B"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B85658">
        <w:rPr>
          <w:color w:val="191919"/>
          <w:sz w:val="22"/>
          <w:szCs w:val="22"/>
          <w:lang w:eastAsia="ja-JP"/>
        </w:rPr>
        <w:t>If you require special accommodations to attend or participate in this course, please let the instructor know as soon as possible.</w:t>
      </w:r>
    </w:p>
    <w:p w14:paraId="6E8D2511"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p>
    <w:p w14:paraId="37D3F86F"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B85658">
        <w:rPr>
          <w:color w:val="191919"/>
          <w:sz w:val="22"/>
          <w:szCs w:val="22"/>
          <w:lang w:eastAsia="ja-JP"/>
        </w:rPr>
        <w:t xml:space="preserve">If you need information about disabilities, please visit the Accessibility Services website at </w:t>
      </w:r>
      <w:hyperlink r:id="rId6" w:history="1">
        <w:r w:rsidRPr="00B85658">
          <w:rPr>
            <w:rStyle w:val="Hyperlink"/>
            <w:sz w:val="22"/>
            <w:szCs w:val="22"/>
            <w:lang w:eastAsia="ja-JP"/>
          </w:rPr>
          <w:t>https://accessibility.unc.edu/</w:t>
        </w:r>
      </w:hyperlink>
      <w:r w:rsidRPr="00B85658">
        <w:rPr>
          <w:color w:val="103CC0"/>
          <w:sz w:val="22"/>
          <w:szCs w:val="22"/>
          <w:lang w:eastAsia="ja-JP"/>
        </w:rPr>
        <w:t xml:space="preserve"> </w:t>
      </w:r>
    </w:p>
    <w:p w14:paraId="59EE8C85" w14:textId="77777777" w:rsidR="007E6753" w:rsidRPr="00B85658" w:rsidRDefault="007E6753" w:rsidP="007E6753">
      <w:pPr>
        <w:widowControl w:val="0"/>
        <w:autoSpaceDE w:val="0"/>
        <w:autoSpaceDN w:val="0"/>
        <w:adjustRightInd w:val="0"/>
        <w:spacing w:after="240" w:line="360" w:lineRule="atLeast"/>
        <w:rPr>
          <w:b/>
          <w:sz w:val="22"/>
          <w:szCs w:val="22"/>
          <w:lang w:eastAsia="ja-JP"/>
        </w:rPr>
      </w:pPr>
      <w:r w:rsidRPr="00B85658">
        <w:rPr>
          <w:b/>
          <w:color w:val="191919"/>
          <w:sz w:val="22"/>
          <w:szCs w:val="22"/>
          <w:lang w:eastAsia="ja-JP"/>
        </w:rPr>
        <w:t xml:space="preserve">Honor Code </w:t>
      </w:r>
    </w:p>
    <w:p w14:paraId="2F91AE1F"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B85658">
        <w:rPr>
          <w:color w:val="191919"/>
          <w:sz w:val="22"/>
          <w:szCs w:val="22"/>
          <w:lang w:eastAsia="ja-JP"/>
        </w:rPr>
        <w:t xml:space="preserve">Adherence to the University Honor Code is expected at </w:t>
      </w:r>
      <w:r w:rsidRPr="00B85658">
        <w:rPr>
          <w:b/>
          <w:color w:val="191919"/>
          <w:sz w:val="22"/>
          <w:szCs w:val="22"/>
          <w:lang w:eastAsia="ja-JP"/>
        </w:rPr>
        <w:t>all</w:t>
      </w:r>
      <w:r w:rsidRPr="00B85658">
        <w:rPr>
          <w:color w:val="191919"/>
          <w:sz w:val="22"/>
          <w:szCs w:val="22"/>
          <w:lang w:eastAsia="ja-JP"/>
        </w:rPr>
        <w:t xml:space="preserve"> times.</w:t>
      </w:r>
    </w:p>
    <w:p w14:paraId="02D1B302" w14:textId="77777777" w:rsidR="007E6753" w:rsidRPr="00B85658" w:rsidRDefault="007E6753" w:rsidP="007E6753">
      <w:pPr>
        <w:widowControl w:val="0"/>
        <w:autoSpaceDE w:val="0"/>
        <w:autoSpaceDN w:val="0"/>
        <w:adjustRightInd w:val="0"/>
        <w:spacing w:after="240" w:line="360" w:lineRule="atLeast"/>
        <w:rPr>
          <w:sz w:val="22"/>
          <w:szCs w:val="22"/>
          <w:lang w:eastAsia="ja-JP"/>
        </w:rPr>
      </w:pPr>
      <w:r w:rsidRPr="00B85658">
        <w:rPr>
          <w:b/>
          <w:color w:val="191919"/>
          <w:sz w:val="22"/>
          <w:szCs w:val="22"/>
          <w:lang w:eastAsia="ja-JP"/>
        </w:rPr>
        <w:t xml:space="preserve">Diversity </w:t>
      </w:r>
    </w:p>
    <w:p w14:paraId="41CCFBBD" w14:textId="77777777" w:rsidR="007E6753" w:rsidRPr="00B85658" w:rsidRDefault="007E6753" w:rsidP="007E6753">
      <w:pPr>
        <w:pStyle w:val="ListParagraph"/>
        <w:widowControl w:val="0"/>
        <w:numPr>
          <w:ilvl w:val="0"/>
          <w:numId w:val="1"/>
        </w:numPr>
        <w:autoSpaceDE w:val="0"/>
        <w:autoSpaceDN w:val="0"/>
        <w:adjustRightInd w:val="0"/>
        <w:spacing w:after="240" w:line="360" w:lineRule="atLeast"/>
        <w:ind w:left="360" w:firstLine="0"/>
        <w:rPr>
          <w:sz w:val="22"/>
          <w:szCs w:val="22"/>
          <w:lang w:eastAsia="ja-JP"/>
        </w:rPr>
      </w:pPr>
      <w:r w:rsidRPr="00B85658">
        <w:rPr>
          <w:color w:val="191919"/>
          <w:sz w:val="22"/>
          <w:szCs w:val="22"/>
          <w:lang w:eastAsia="ja-JP"/>
        </w:rPr>
        <w:t xml:space="preserve">The University’s policy on Prohibiting Harassment and Discrimination is outlined in the 2011-2012 Undergraduate Bulletin </w:t>
      </w:r>
      <w:r w:rsidRPr="00B85658">
        <w:rPr>
          <w:color w:val="103CC0"/>
          <w:sz w:val="22"/>
          <w:szCs w:val="22"/>
          <w:lang w:eastAsia="ja-JP"/>
        </w:rPr>
        <w:t>http://www.unc.edu/ugradbulletin/</w:t>
      </w:r>
      <w:r w:rsidRPr="00B85658">
        <w:rPr>
          <w:color w:val="191919"/>
          <w:sz w:val="22"/>
          <w:szCs w:val="22"/>
          <w:lang w:eastAsia="ja-JP"/>
        </w:rPr>
        <w:t xml:space="preserve">.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w:t>
      </w:r>
    </w:p>
    <w:p w14:paraId="6FE25B59" w14:textId="77777777" w:rsidR="007E6753" w:rsidRPr="00B85658" w:rsidRDefault="007E6753" w:rsidP="007E6753">
      <w:pPr>
        <w:widowControl w:val="0"/>
        <w:autoSpaceDE w:val="0"/>
        <w:autoSpaceDN w:val="0"/>
        <w:adjustRightInd w:val="0"/>
        <w:spacing w:after="240" w:line="360" w:lineRule="atLeast"/>
        <w:rPr>
          <w:b/>
          <w:sz w:val="22"/>
          <w:szCs w:val="22"/>
          <w:lang w:eastAsia="ja-JP"/>
        </w:rPr>
      </w:pPr>
      <w:r w:rsidRPr="00B85658">
        <w:rPr>
          <w:b/>
          <w:sz w:val="22"/>
          <w:szCs w:val="22"/>
          <w:lang w:eastAsia="ja-JP"/>
        </w:rPr>
        <w:t>Accreditation</w:t>
      </w:r>
    </w:p>
    <w:p w14:paraId="59D7666F"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The School of Media and Journalism’s accrediting body outlines a number of values you</w:t>
      </w:r>
    </w:p>
    <w:p w14:paraId="378188F7"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should be aware of and competencies you should be able to demonstrate by the time you</w:t>
      </w:r>
    </w:p>
    <w:p w14:paraId="7F7040FF"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lastRenderedPageBreak/>
        <w:t xml:space="preserve"> graduate from our program. Learn more about them here: </w:t>
      </w:r>
    </w:p>
    <w:p w14:paraId="107A6B9A" w14:textId="77777777" w:rsidR="007E6753" w:rsidRPr="00B85658" w:rsidRDefault="007E6753" w:rsidP="007E6753">
      <w:pPr>
        <w:widowControl w:val="0"/>
        <w:autoSpaceDE w:val="0"/>
        <w:autoSpaceDN w:val="0"/>
        <w:adjustRightInd w:val="0"/>
        <w:spacing w:after="240" w:line="180" w:lineRule="atLeast"/>
        <w:rPr>
          <w:color w:val="3366FF"/>
          <w:sz w:val="22"/>
          <w:szCs w:val="22"/>
          <w:lang w:eastAsia="ja-JP"/>
        </w:rPr>
      </w:pPr>
      <w:r w:rsidRPr="00B85658">
        <w:rPr>
          <w:color w:val="3366FF"/>
          <w:sz w:val="22"/>
          <w:szCs w:val="22"/>
          <w:lang w:eastAsia="ja-JP"/>
        </w:rPr>
        <w:t>http://www2.ku.edu/~acejmc/PROGRAM/PRINCIPLES.SHTML#vals&amp;comps</w:t>
      </w:r>
    </w:p>
    <w:p w14:paraId="437EBB40"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No single course could possibly give you all of these values and competencies; but</w:t>
      </w:r>
    </w:p>
    <w:p w14:paraId="6FE26AF3"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collectively, our classes are designed to build your abilities in each of these areas. In this</w:t>
      </w:r>
    </w:p>
    <w:p w14:paraId="5C2DF146"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class, we will address a number of the values and competencies, with special emphasis</w:t>
      </w:r>
    </w:p>
    <w:p w14:paraId="698DF427" w14:textId="77777777" w:rsidR="007E6753" w:rsidRPr="00B85658" w:rsidRDefault="007E6753" w:rsidP="007E6753">
      <w:pPr>
        <w:widowControl w:val="0"/>
        <w:autoSpaceDE w:val="0"/>
        <w:autoSpaceDN w:val="0"/>
        <w:adjustRightInd w:val="0"/>
        <w:spacing w:after="240" w:line="180" w:lineRule="atLeast"/>
        <w:rPr>
          <w:sz w:val="22"/>
          <w:szCs w:val="22"/>
          <w:lang w:eastAsia="ja-JP"/>
        </w:rPr>
      </w:pPr>
      <w:r w:rsidRPr="00B85658">
        <w:rPr>
          <w:sz w:val="22"/>
          <w:szCs w:val="22"/>
          <w:lang w:eastAsia="ja-JP"/>
        </w:rPr>
        <w:t xml:space="preserve"> on:</w:t>
      </w:r>
    </w:p>
    <w:p w14:paraId="05DC6153"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demonstrate an understanding of gender, race, ethnicity, sexual orientation and, as appropriate, other forms of diversity in domestic society in relation to mass communications.</w:t>
      </w:r>
    </w:p>
    <w:p w14:paraId="728E68DE"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demonstrate an understanding of the diversity of peoples and cultures and of the significance and impact of mass communications in a global society.</w:t>
      </w:r>
    </w:p>
    <w:p w14:paraId="5C5A03EF"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demonstrate an understanding of professional ethical principles and work ethically in pursuit of truth, accuracy, fairness and diversity;</w:t>
      </w:r>
    </w:p>
    <w:p w14:paraId="0455C843"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think critically, creatively and independently;</w:t>
      </w:r>
    </w:p>
    <w:p w14:paraId="69F05D0C"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conduct research and evaluate information by methods appropriate to the</w:t>
      </w:r>
    </w:p>
    <w:p w14:paraId="452E83BB"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communications professions in which they work;</w:t>
      </w:r>
    </w:p>
    <w:p w14:paraId="248065C4"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write correctly and clearly in forms and styles appropriate for the communications</w:t>
      </w:r>
    </w:p>
    <w:p w14:paraId="6CCCD8F5"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professions, audiences and purposes they serve;</w:t>
      </w:r>
    </w:p>
    <w:p w14:paraId="09AC1728"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critically evaluate their own work and that of others for accuracy and fairness,</w:t>
      </w:r>
    </w:p>
    <w:p w14:paraId="2A011F97"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clarity, appropriate style and grammatical correctness;</w:t>
      </w:r>
    </w:p>
    <w:p w14:paraId="0825B754"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apply basic numerical and statistical concepts;</w:t>
      </w:r>
    </w:p>
    <w:p w14:paraId="29F6D255"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apply tools and technologies appropriate for the communications professions in</w:t>
      </w:r>
    </w:p>
    <w:p w14:paraId="7CEFBEEC" w14:textId="77777777" w:rsidR="007E6753" w:rsidRPr="00B85658"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r w:rsidRPr="00B85658">
        <w:rPr>
          <w:sz w:val="22"/>
          <w:szCs w:val="22"/>
          <w:lang w:eastAsia="ja-JP"/>
        </w:rPr>
        <w:t>which they work.</w:t>
      </w:r>
    </w:p>
    <w:p w14:paraId="3E2FFF85" w14:textId="64CD0514" w:rsidR="00642FC3" w:rsidRPr="00B85658" w:rsidRDefault="007E6753" w:rsidP="00BB381D">
      <w:pPr>
        <w:pStyle w:val="ListParagraph"/>
        <w:widowControl w:val="0"/>
        <w:numPr>
          <w:ilvl w:val="0"/>
          <w:numId w:val="1"/>
        </w:numPr>
        <w:autoSpaceDE w:val="0"/>
        <w:autoSpaceDN w:val="0"/>
        <w:adjustRightInd w:val="0"/>
        <w:spacing w:after="240"/>
        <w:rPr>
          <w:sz w:val="22"/>
          <w:szCs w:val="22"/>
          <w:lang w:eastAsia="ja-JP"/>
        </w:rPr>
      </w:pPr>
      <w:r w:rsidRPr="00B85658">
        <w:rPr>
          <w:kern w:val="1"/>
          <w:sz w:val="22"/>
          <w:szCs w:val="22"/>
          <w:lang w:eastAsia="ja-JP"/>
        </w:rPr>
        <w:tab/>
      </w:r>
    </w:p>
    <w:p w14:paraId="526A6FBA" w14:textId="77777777" w:rsidR="00BB381D" w:rsidRPr="00B85658" w:rsidRDefault="00BB381D" w:rsidP="00BB381D">
      <w:pPr>
        <w:rPr>
          <w:b/>
          <w:sz w:val="22"/>
          <w:szCs w:val="22"/>
        </w:rPr>
      </w:pPr>
      <w:r w:rsidRPr="00B85658">
        <w:rPr>
          <w:b/>
          <w:sz w:val="22"/>
          <w:szCs w:val="22"/>
        </w:rPr>
        <w:t>PROFESSIONALISM AND ASSIGNMENT EXPECTATIONS</w:t>
      </w:r>
    </w:p>
    <w:p w14:paraId="584D0750" w14:textId="77777777" w:rsidR="00BB381D" w:rsidRPr="00B85658" w:rsidRDefault="00BB381D" w:rsidP="00BB381D">
      <w:pPr>
        <w:rPr>
          <w:sz w:val="22"/>
          <w:szCs w:val="22"/>
        </w:rPr>
      </w:pPr>
      <w:r w:rsidRPr="00B85658">
        <w:rPr>
          <w:sz w:val="22"/>
          <w:szCs w:val="22"/>
        </w:rPr>
        <w:t xml:space="preserve">Students are </w:t>
      </w:r>
      <w:r w:rsidR="00642FC3" w:rsidRPr="00B85658">
        <w:rPr>
          <w:sz w:val="22"/>
          <w:szCs w:val="22"/>
        </w:rPr>
        <w:t>expected to attend all classes</w:t>
      </w:r>
      <w:r w:rsidRPr="00B85658">
        <w:rPr>
          <w:sz w:val="22"/>
          <w:szCs w:val="22"/>
        </w:rPr>
        <w:t xml:space="preserve"> </w:t>
      </w:r>
      <w:r w:rsidR="00642FC3" w:rsidRPr="00B85658">
        <w:rPr>
          <w:sz w:val="22"/>
          <w:szCs w:val="22"/>
        </w:rPr>
        <w:t>and actively participate in class, demonstrating professional behavior at all times.</w:t>
      </w:r>
    </w:p>
    <w:p w14:paraId="1E1E729D" w14:textId="77777777" w:rsidR="00BB381D" w:rsidRPr="00B85658" w:rsidRDefault="00BB381D" w:rsidP="00BB381D">
      <w:pPr>
        <w:rPr>
          <w:sz w:val="22"/>
          <w:szCs w:val="22"/>
        </w:rPr>
      </w:pPr>
      <w:r w:rsidRPr="00B85658">
        <w:rPr>
          <w:sz w:val="22"/>
          <w:szCs w:val="22"/>
        </w:rPr>
        <w:t>Written assignments</w:t>
      </w:r>
      <w:r w:rsidR="00642FC3" w:rsidRPr="00B85658">
        <w:rPr>
          <w:sz w:val="22"/>
          <w:szCs w:val="22"/>
        </w:rPr>
        <w:t xml:space="preserve"> will be accepted electronically via email to my email inbox at </w:t>
      </w:r>
      <w:hyperlink r:id="rId7" w:history="1">
        <w:r w:rsidR="00642FC3" w:rsidRPr="00B85658">
          <w:rPr>
            <w:rStyle w:val="Hyperlink"/>
            <w:sz w:val="22"/>
            <w:szCs w:val="22"/>
          </w:rPr>
          <w:t>judyliu@email.unc.edu</w:t>
        </w:r>
      </w:hyperlink>
      <w:r w:rsidR="00642FC3" w:rsidRPr="00B85658">
        <w:rPr>
          <w:sz w:val="22"/>
          <w:szCs w:val="22"/>
        </w:rPr>
        <w:t xml:space="preserve">.  All written assignments should be </w:t>
      </w:r>
      <w:r w:rsidRPr="00B85658">
        <w:rPr>
          <w:sz w:val="22"/>
          <w:szCs w:val="22"/>
        </w:rPr>
        <w:t>proofread and grammatically correct. In general, AP Style is preferred.</w:t>
      </w:r>
    </w:p>
    <w:p w14:paraId="111FAFC1" w14:textId="77777777" w:rsidR="00BB381D" w:rsidRPr="00B85658" w:rsidRDefault="00BB381D" w:rsidP="00BB381D">
      <w:pPr>
        <w:rPr>
          <w:sz w:val="22"/>
          <w:szCs w:val="22"/>
        </w:rPr>
      </w:pPr>
    </w:p>
    <w:p w14:paraId="07A633DE" w14:textId="77777777" w:rsidR="00812120" w:rsidRPr="00B85658" w:rsidRDefault="00812120" w:rsidP="00BB381D">
      <w:pPr>
        <w:rPr>
          <w:sz w:val="22"/>
          <w:szCs w:val="22"/>
        </w:rPr>
      </w:pPr>
      <w:r w:rsidRPr="00B85658">
        <w:rPr>
          <w:sz w:val="22"/>
          <w:szCs w:val="22"/>
        </w:rPr>
        <w:t xml:space="preserve">A schedule of readings and assignments for this course will be posted on Sakai. </w:t>
      </w:r>
    </w:p>
    <w:p w14:paraId="0E207A55" w14:textId="77777777" w:rsidR="00812120" w:rsidRPr="00B85658" w:rsidRDefault="00812120" w:rsidP="00BB381D">
      <w:pPr>
        <w:rPr>
          <w:sz w:val="22"/>
          <w:szCs w:val="22"/>
        </w:rPr>
      </w:pPr>
    </w:p>
    <w:p w14:paraId="6430A9D7" w14:textId="77777777" w:rsidR="00812120" w:rsidRPr="00B85658" w:rsidRDefault="0081212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The following are the expected class deliverables:</w:t>
      </w:r>
    </w:p>
    <w:p w14:paraId="39F094B1" w14:textId="77777777" w:rsidR="00812120" w:rsidRPr="00B85658" w:rsidRDefault="0081212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bl>
      <w:tblPr>
        <w:tblStyle w:val="TableGrid"/>
        <w:tblW w:w="9918" w:type="dxa"/>
        <w:tblLook w:val="04A0" w:firstRow="1" w:lastRow="0" w:firstColumn="1" w:lastColumn="0" w:noHBand="0" w:noVBand="1"/>
      </w:tblPr>
      <w:tblGrid>
        <w:gridCol w:w="9108"/>
        <w:gridCol w:w="810"/>
      </w:tblGrid>
      <w:tr w:rsidR="003E2A3B" w:rsidRPr="00B85658" w14:paraId="58C1728B" w14:textId="77777777" w:rsidTr="00812120">
        <w:tc>
          <w:tcPr>
            <w:tcW w:w="9108" w:type="dxa"/>
          </w:tcPr>
          <w:p w14:paraId="4CA7D573" w14:textId="2DCD5F41"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1</w:t>
            </w:r>
            <w:r w:rsidR="003E2A3B">
              <w:rPr>
                <w:b/>
                <w:bCs/>
                <w:sz w:val="22"/>
                <w:szCs w:val="22"/>
                <w:lang w:eastAsia="ja-JP"/>
              </w:rPr>
              <w:t xml:space="preserve"> – Introductions, Review of Course Syllabus and Course Expectations</w:t>
            </w:r>
          </w:p>
          <w:p w14:paraId="579F82D5" w14:textId="1D6B0284" w:rsidR="003E2A3B" w:rsidRPr="003E2A3B"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sidRPr="003E2A3B">
              <w:rPr>
                <w:bCs/>
                <w:sz w:val="22"/>
                <w:szCs w:val="22"/>
                <w:lang w:eastAsia="ja-JP"/>
              </w:rPr>
              <w:t xml:space="preserve"> page</w:t>
            </w:r>
            <w:r>
              <w:rPr>
                <w:bCs/>
                <w:sz w:val="22"/>
                <w:szCs w:val="22"/>
                <w:lang w:eastAsia="ja-JP"/>
              </w:rPr>
              <w:t>s</w:t>
            </w:r>
            <w:r w:rsidRPr="003E2A3B">
              <w:rPr>
                <w:bCs/>
                <w:sz w:val="22"/>
                <w:szCs w:val="22"/>
                <w:lang w:eastAsia="ja-JP"/>
              </w:rPr>
              <w:t xml:space="preserve"> 1-24</w:t>
            </w:r>
          </w:p>
          <w:p w14:paraId="72019ADA" w14:textId="798DFFE9"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p>
        </w:tc>
        <w:tc>
          <w:tcPr>
            <w:tcW w:w="810" w:type="dxa"/>
          </w:tcPr>
          <w:p w14:paraId="429E94DB"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3E2A3B" w:rsidRPr="00B85658" w14:paraId="54548C7E" w14:textId="77777777" w:rsidTr="00812120">
        <w:tc>
          <w:tcPr>
            <w:tcW w:w="9108" w:type="dxa"/>
          </w:tcPr>
          <w:p w14:paraId="180337A8" w14:textId="09DB9059"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2</w:t>
            </w:r>
            <w:r w:rsidR="003E2A3B">
              <w:rPr>
                <w:b/>
                <w:bCs/>
                <w:sz w:val="22"/>
                <w:szCs w:val="22"/>
                <w:lang w:eastAsia="ja-JP"/>
              </w:rPr>
              <w:t xml:space="preserve"> – Strategy Overview</w:t>
            </w:r>
          </w:p>
          <w:p w14:paraId="214CD3A5" w14:textId="601A1894"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pages 25-62</w:t>
            </w:r>
          </w:p>
        </w:tc>
        <w:tc>
          <w:tcPr>
            <w:tcW w:w="810" w:type="dxa"/>
          </w:tcPr>
          <w:p w14:paraId="1B60316B"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3E2A3B" w:rsidRPr="00B85658" w14:paraId="3453299A" w14:textId="77777777" w:rsidTr="00812120">
        <w:tc>
          <w:tcPr>
            <w:tcW w:w="9108" w:type="dxa"/>
          </w:tcPr>
          <w:p w14:paraId="02B32E00" w14:textId="48CE3811"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2</w:t>
            </w:r>
            <w:r w:rsidR="003E2A3B">
              <w:rPr>
                <w:b/>
                <w:bCs/>
                <w:sz w:val="22"/>
                <w:szCs w:val="22"/>
                <w:lang w:eastAsia="ja-JP"/>
              </w:rPr>
              <w:t xml:space="preserve"> – Influencing Techniques Leveraged in Advertising</w:t>
            </w:r>
          </w:p>
          <w:p w14:paraId="2BB7C981" w14:textId="55C5D933"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pages 63-84</w:t>
            </w:r>
          </w:p>
        </w:tc>
        <w:tc>
          <w:tcPr>
            <w:tcW w:w="810" w:type="dxa"/>
          </w:tcPr>
          <w:p w14:paraId="44BA2611"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3E2A3B" w:rsidRPr="00B85658" w14:paraId="13D4434A" w14:textId="77777777" w:rsidTr="00812120">
        <w:tc>
          <w:tcPr>
            <w:tcW w:w="9108" w:type="dxa"/>
          </w:tcPr>
          <w:p w14:paraId="27CC92FB" w14:textId="1520A2BD" w:rsidR="003E2A3B"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lastRenderedPageBreak/>
              <w:t>Week 3</w:t>
            </w:r>
            <w:r w:rsidR="003E2A3B">
              <w:rPr>
                <w:b/>
                <w:bCs/>
                <w:sz w:val="22"/>
                <w:szCs w:val="22"/>
                <w:lang w:eastAsia="ja-JP"/>
              </w:rPr>
              <w:t xml:space="preserve"> – Identifying the Target Audience</w:t>
            </w:r>
            <w:r w:rsidR="00E70D61">
              <w:rPr>
                <w:b/>
                <w:bCs/>
                <w:sz w:val="22"/>
                <w:szCs w:val="22"/>
                <w:lang w:eastAsia="ja-JP"/>
              </w:rPr>
              <w:t xml:space="preserve"> and Advertising Agency Responsibilities</w:t>
            </w:r>
          </w:p>
          <w:p w14:paraId="31AF4405" w14:textId="52290362" w:rsidR="003E2A3B" w:rsidRPr="00E70D61" w:rsidRDefault="003E2A3B"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sidRPr="003E2A3B">
              <w:rPr>
                <w:bCs/>
                <w:sz w:val="22"/>
                <w:szCs w:val="22"/>
                <w:lang w:eastAsia="ja-JP"/>
              </w:rPr>
              <w:t>pages 1-22</w:t>
            </w:r>
          </w:p>
        </w:tc>
        <w:tc>
          <w:tcPr>
            <w:tcW w:w="810" w:type="dxa"/>
          </w:tcPr>
          <w:p w14:paraId="2BD13468" w14:textId="77777777" w:rsidR="003E2A3B" w:rsidRPr="00B85658" w:rsidRDefault="003E2A3B"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6E758E7F" w14:textId="77777777" w:rsidTr="00812120">
        <w:tc>
          <w:tcPr>
            <w:tcW w:w="9108" w:type="dxa"/>
          </w:tcPr>
          <w:p w14:paraId="6F7E6F2D" w14:textId="33B4A370" w:rsidR="00E70D61"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3 </w:t>
            </w:r>
            <w:r w:rsidR="00E70D61">
              <w:rPr>
                <w:b/>
                <w:bCs/>
                <w:sz w:val="22"/>
                <w:szCs w:val="22"/>
                <w:lang w:eastAsia="ja-JP"/>
              </w:rPr>
              <w:t>– Advertising Writing Approach and Client Expectations</w:t>
            </w:r>
          </w:p>
          <w:p w14:paraId="59E713D2" w14:textId="62D8F738"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 xml:space="preserve">pages </w:t>
            </w:r>
            <w:r w:rsidRPr="003E2A3B">
              <w:rPr>
                <w:bCs/>
                <w:sz w:val="22"/>
                <w:szCs w:val="22"/>
                <w:lang w:eastAsia="ja-JP"/>
              </w:rPr>
              <w:t>2</w:t>
            </w:r>
            <w:r>
              <w:rPr>
                <w:bCs/>
                <w:sz w:val="22"/>
                <w:szCs w:val="22"/>
                <w:lang w:eastAsia="ja-JP"/>
              </w:rPr>
              <w:t>3-37</w:t>
            </w:r>
          </w:p>
        </w:tc>
        <w:tc>
          <w:tcPr>
            <w:tcW w:w="810" w:type="dxa"/>
          </w:tcPr>
          <w:p w14:paraId="10F0518F"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6FCAA48D" w14:textId="77777777" w:rsidTr="00812120">
        <w:tc>
          <w:tcPr>
            <w:tcW w:w="9108" w:type="dxa"/>
          </w:tcPr>
          <w:p w14:paraId="67E8D610" w14:textId="33091557"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4</w:t>
            </w:r>
            <w:r>
              <w:rPr>
                <w:b/>
                <w:bCs/>
                <w:sz w:val="22"/>
                <w:szCs w:val="22"/>
                <w:lang w:eastAsia="ja-JP"/>
              </w:rPr>
              <w:t xml:space="preserve"> </w:t>
            </w:r>
            <w:r w:rsidR="00E70D61">
              <w:rPr>
                <w:b/>
                <w:bCs/>
                <w:sz w:val="22"/>
                <w:szCs w:val="22"/>
                <w:lang w:eastAsia="ja-JP"/>
              </w:rPr>
              <w:t>– Situation Analysis</w:t>
            </w:r>
          </w:p>
          <w:p w14:paraId="2751F235" w14:textId="6687B3E4"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38-56</w:t>
            </w:r>
          </w:p>
        </w:tc>
        <w:tc>
          <w:tcPr>
            <w:tcW w:w="810" w:type="dxa"/>
          </w:tcPr>
          <w:p w14:paraId="0DC593FA"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64BB412E" w14:textId="77777777" w:rsidTr="00812120">
        <w:tc>
          <w:tcPr>
            <w:tcW w:w="9108" w:type="dxa"/>
          </w:tcPr>
          <w:p w14:paraId="794E1A2D" w14:textId="4CEAC0B4"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 xml:space="preserve">4 </w:t>
            </w:r>
            <w:r w:rsidR="00E70D61">
              <w:rPr>
                <w:b/>
                <w:bCs/>
                <w:sz w:val="22"/>
                <w:szCs w:val="22"/>
                <w:lang w:eastAsia="ja-JP"/>
              </w:rPr>
              <w:t>– Competitive Media Spending</w:t>
            </w:r>
          </w:p>
          <w:p w14:paraId="3B334237" w14:textId="77777777"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57-77</w:t>
            </w:r>
          </w:p>
          <w:p w14:paraId="20E74D2D" w14:textId="2025CD09"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and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85-9</w:t>
            </w:r>
            <w:r w:rsidR="00D82F41">
              <w:rPr>
                <w:bCs/>
                <w:sz w:val="22"/>
                <w:szCs w:val="22"/>
                <w:lang w:eastAsia="ja-JP"/>
              </w:rPr>
              <w:t>7</w:t>
            </w:r>
          </w:p>
        </w:tc>
        <w:tc>
          <w:tcPr>
            <w:tcW w:w="810" w:type="dxa"/>
          </w:tcPr>
          <w:p w14:paraId="6488874B"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70D61" w:rsidRPr="00B85658" w14:paraId="32A5A622" w14:textId="77777777" w:rsidTr="00812120">
        <w:tc>
          <w:tcPr>
            <w:tcW w:w="9108" w:type="dxa"/>
          </w:tcPr>
          <w:p w14:paraId="63C465F8" w14:textId="3B6900DC"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5</w:t>
            </w:r>
            <w:r w:rsidR="00A73090">
              <w:rPr>
                <w:b/>
                <w:bCs/>
                <w:sz w:val="22"/>
                <w:szCs w:val="22"/>
                <w:lang w:eastAsia="ja-JP"/>
              </w:rPr>
              <w:t xml:space="preserve"> </w:t>
            </w:r>
            <w:r w:rsidR="00E70D61">
              <w:rPr>
                <w:b/>
                <w:bCs/>
                <w:sz w:val="22"/>
                <w:szCs w:val="22"/>
                <w:lang w:eastAsia="ja-JP"/>
              </w:rPr>
              <w:t>– Research</w:t>
            </w:r>
          </w:p>
          <w:p w14:paraId="645F3E6E" w14:textId="6631E75B"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78-107</w:t>
            </w:r>
            <w:r w:rsidRPr="00E70D61">
              <w:rPr>
                <w:bCs/>
                <w:i/>
                <w:sz w:val="22"/>
                <w:szCs w:val="22"/>
                <w:lang w:eastAsia="ja-JP"/>
              </w:rPr>
              <w:t xml:space="preserve">                    </w:t>
            </w:r>
          </w:p>
        </w:tc>
        <w:tc>
          <w:tcPr>
            <w:tcW w:w="810" w:type="dxa"/>
          </w:tcPr>
          <w:p w14:paraId="34EAE6D1"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812120" w:rsidRPr="00B85658" w14:paraId="211A8A40" w14:textId="77777777" w:rsidTr="00812120">
        <w:tc>
          <w:tcPr>
            <w:tcW w:w="9108" w:type="dxa"/>
          </w:tcPr>
          <w:p w14:paraId="29658CE7" w14:textId="711DEAAF" w:rsidR="00812120" w:rsidRPr="00B85658"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Feb 3</w:t>
            </w:r>
            <w:proofErr w:type="gramStart"/>
            <w:r>
              <w:rPr>
                <w:b/>
                <w:bCs/>
                <w:sz w:val="22"/>
                <w:szCs w:val="22"/>
                <w:lang w:eastAsia="ja-JP"/>
              </w:rPr>
              <w:t>rd</w:t>
            </w:r>
            <w:r w:rsidR="00CA6427">
              <w:rPr>
                <w:b/>
                <w:bCs/>
                <w:sz w:val="22"/>
                <w:szCs w:val="22"/>
                <w:lang w:eastAsia="ja-JP"/>
              </w:rPr>
              <w:t xml:space="preserve"> </w:t>
            </w:r>
            <w:r w:rsidR="00E70D61">
              <w:rPr>
                <w:b/>
                <w:bCs/>
                <w:sz w:val="22"/>
                <w:szCs w:val="22"/>
                <w:lang w:eastAsia="ja-JP"/>
              </w:rPr>
              <w:t xml:space="preserve"> -</w:t>
            </w:r>
            <w:proofErr w:type="gramEnd"/>
            <w:r w:rsidR="00E70D61">
              <w:rPr>
                <w:b/>
                <w:bCs/>
                <w:sz w:val="22"/>
                <w:szCs w:val="22"/>
                <w:lang w:eastAsia="ja-JP"/>
              </w:rPr>
              <w:t xml:space="preserve"> </w:t>
            </w:r>
            <w:r>
              <w:rPr>
                <w:b/>
                <w:bCs/>
                <w:sz w:val="22"/>
                <w:szCs w:val="22"/>
                <w:lang w:eastAsia="ja-JP"/>
              </w:rPr>
              <w:t xml:space="preserve">Individual </w:t>
            </w:r>
            <w:r w:rsidR="003B4160" w:rsidRPr="00B85658">
              <w:rPr>
                <w:b/>
                <w:bCs/>
                <w:sz w:val="22"/>
                <w:szCs w:val="22"/>
                <w:lang w:eastAsia="ja-JP"/>
              </w:rPr>
              <w:t>Client Situation Analysis</w:t>
            </w:r>
            <w:r w:rsidR="00E70D61">
              <w:rPr>
                <w:b/>
                <w:bCs/>
                <w:sz w:val="22"/>
                <w:szCs w:val="22"/>
                <w:lang w:eastAsia="ja-JP"/>
              </w:rPr>
              <w:t xml:space="preserve"> Report Due</w:t>
            </w:r>
          </w:p>
          <w:p w14:paraId="37DB4346" w14:textId="5EF6F97F" w:rsidR="00812120" w:rsidRPr="00B85658" w:rsidRDefault="00CE11C0" w:rsidP="00076587">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rStyle w:val="st"/>
                <w:rFonts w:eastAsia="Times New Roman"/>
                <w:sz w:val="22"/>
                <w:szCs w:val="22"/>
              </w:rPr>
              <w:t>Submit individual situation analysis report that includes an overview of the client’s image in comparison with competitors in the marketplace. The report will include a summary of the client’s products and services, as well as existing advertising and media strategy.</w:t>
            </w:r>
            <w:r w:rsidR="00B85658" w:rsidRPr="00B85658">
              <w:rPr>
                <w:b/>
                <w:sz w:val="22"/>
                <w:szCs w:val="22"/>
                <w:lang w:eastAsia="ja-JP"/>
              </w:rPr>
              <w:t xml:space="preserve"> DUE: </w:t>
            </w:r>
            <w:r w:rsidR="000C17E0">
              <w:rPr>
                <w:b/>
                <w:sz w:val="22"/>
                <w:szCs w:val="22"/>
                <w:lang w:eastAsia="ja-JP"/>
              </w:rPr>
              <w:t>Feb 3, 2020</w:t>
            </w:r>
          </w:p>
        </w:tc>
        <w:tc>
          <w:tcPr>
            <w:tcW w:w="810" w:type="dxa"/>
          </w:tcPr>
          <w:p w14:paraId="71B0A799" w14:textId="09A1BE68" w:rsidR="00812120" w:rsidRPr="00B85658" w:rsidRDefault="00CE11C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1</w:t>
            </w:r>
            <w:r w:rsidR="00812120" w:rsidRPr="00B85658">
              <w:rPr>
                <w:sz w:val="22"/>
                <w:szCs w:val="22"/>
                <w:lang w:eastAsia="ja-JP"/>
              </w:rPr>
              <w:t>00</w:t>
            </w:r>
          </w:p>
        </w:tc>
      </w:tr>
      <w:tr w:rsidR="00E70D61" w:rsidRPr="00B85658" w14:paraId="7B01BF45" w14:textId="77777777" w:rsidTr="00812120">
        <w:tc>
          <w:tcPr>
            <w:tcW w:w="9108" w:type="dxa"/>
          </w:tcPr>
          <w:p w14:paraId="49A2C1F0" w14:textId="6D182206" w:rsidR="00E70D61" w:rsidRDefault="000C17E0"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5</w:t>
            </w:r>
            <w:r w:rsidR="00A73090">
              <w:rPr>
                <w:b/>
                <w:bCs/>
                <w:sz w:val="22"/>
                <w:szCs w:val="22"/>
                <w:lang w:eastAsia="ja-JP"/>
              </w:rPr>
              <w:t xml:space="preserve">   </w:t>
            </w:r>
            <w:r w:rsidR="00E70D61">
              <w:rPr>
                <w:b/>
                <w:bCs/>
                <w:sz w:val="22"/>
                <w:szCs w:val="22"/>
                <w:lang w:eastAsia="ja-JP"/>
              </w:rPr>
              <w:t>– Marketing Objectives</w:t>
            </w:r>
          </w:p>
          <w:p w14:paraId="03F6EFAE" w14:textId="7D1759B1" w:rsidR="00E70D61" w:rsidRPr="00E70D61" w:rsidRDefault="00E70D61" w:rsidP="00E70D6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108-122</w:t>
            </w:r>
          </w:p>
          <w:p w14:paraId="732F8980" w14:textId="0A999707" w:rsidR="00E70D61" w:rsidRPr="00B85658" w:rsidRDefault="00E70D6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w:t>
            </w:r>
          </w:p>
        </w:tc>
        <w:tc>
          <w:tcPr>
            <w:tcW w:w="810" w:type="dxa"/>
          </w:tcPr>
          <w:p w14:paraId="01BAEC24" w14:textId="77777777" w:rsidR="00E70D61" w:rsidRPr="00B85658" w:rsidRDefault="00E70D6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319BD9B8" w14:textId="77777777" w:rsidTr="00D82F41">
        <w:tc>
          <w:tcPr>
            <w:tcW w:w="9108" w:type="dxa"/>
          </w:tcPr>
          <w:p w14:paraId="46C860B5" w14:textId="7C3B9A82"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6</w:t>
            </w:r>
            <w:r w:rsidR="00A73090">
              <w:rPr>
                <w:b/>
                <w:bCs/>
                <w:sz w:val="22"/>
                <w:szCs w:val="22"/>
                <w:lang w:eastAsia="ja-JP"/>
              </w:rPr>
              <w:t xml:space="preserve">    </w:t>
            </w:r>
            <w:r w:rsidR="00D82F41">
              <w:rPr>
                <w:b/>
                <w:bCs/>
                <w:sz w:val="22"/>
                <w:szCs w:val="22"/>
                <w:lang w:eastAsia="ja-JP"/>
              </w:rPr>
              <w:t>– General Advertising Tactics</w:t>
            </w:r>
          </w:p>
          <w:p w14:paraId="1032DBFE" w14:textId="1F12968D"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98-142</w:t>
            </w:r>
          </w:p>
        </w:tc>
        <w:tc>
          <w:tcPr>
            <w:tcW w:w="810" w:type="dxa"/>
          </w:tcPr>
          <w:p w14:paraId="0A2E69C1"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2F4A0CE8" w14:textId="77777777" w:rsidTr="00812120">
        <w:tc>
          <w:tcPr>
            <w:tcW w:w="9108" w:type="dxa"/>
          </w:tcPr>
          <w:p w14:paraId="66C33878" w14:textId="6A1546F8"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6</w:t>
            </w:r>
            <w:r>
              <w:rPr>
                <w:b/>
                <w:bCs/>
                <w:sz w:val="22"/>
                <w:szCs w:val="22"/>
                <w:lang w:eastAsia="ja-JP"/>
              </w:rPr>
              <w:t xml:space="preserve"> </w:t>
            </w:r>
            <w:r w:rsidR="00D82F41">
              <w:rPr>
                <w:b/>
                <w:bCs/>
                <w:sz w:val="22"/>
                <w:szCs w:val="22"/>
                <w:lang w:eastAsia="ja-JP"/>
              </w:rPr>
              <w:t>– Gaining Customer Acceptance</w:t>
            </w:r>
          </w:p>
          <w:p w14:paraId="5AEE90C3" w14:textId="1ED49DB8"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143-179</w:t>
            </w:r>
          </w:p>
        </w:tc>
        <w:tc>
          <w:tcPr>
            <w:tcW w:w="810" w:type="dxa"/>
          </w:tcPr>
          <w:p w14:paraId="0D346D19" w14:textId="77777777" w:rsidR="00D82F41" w:rsidRPr="00B85658" w:rsidRDefault="00D82F4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7044BC15" w14:textId="77777777" w:rsidTr="00D82F41">
        <w:tc>
          <w:tcPr>
            <w:tcW w:w="9108" w:type="dxa"/>
          </w:tcPr>
          <w:p w14:paraId="537EEA38" w14:textId="40E757E2"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 xml:space="preserve">7 </w:t>
            </w:r>
            <w:r w:rsidR="00D82F41">
              <w:rPr>
                <w:b/>
                <w:bCs/>
                <w:sz w:val="22"/>
                <w:szCs w:val="22"/>
                <w:lang w:eastAsia="ja-JP"/>
              </w:rPr>
              <w:t>– Creating Effective Messages</w:t>
            </w:r>
          </w:p>
          <w:p w14:paraId="46EC35B1" w14:textId="7BB0214D"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180-216</w:t>
            </w:r>
          </w:p>
        </w:tc>
        <w:tc>
          <w:tcPr>
            <w:tcW w:w="810" w:type="dxa"/>
          </w:tcPr>
          <w:p w14:paraId="6ED4AED9"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71BA567A" w14:textId="77777777" w:rsidTr="00D82F41">
        <w:tc>
          <w:tcPr>
            <w:tcW w:w="9108" w:type="dxa"/>
          </w:tcPr>
          <w:p w14:paraId="19D69477" w14:textId="38CE01F1"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7</w:t>
            </w:r>
            <w:r>
              <w:rPr>
                <w:b/>
                <w:bCs/>
                <w:sz w:val="22"/>
                <w:szCs w:val="22"/>
                <w:lang w:eastAsia="ja-JP"/>
              </w:rPr>
              <w:t xml:space="preserve"> </w:t>
            </w:r>
            <w:r w:rsidR="00D82F41">
              <w:rPr>
                <w:b/>
                <w:bCs/>
                <w:sz w:val="22"/>
                <w:szCs w:val="22"/>
                <w:lang w:eastAsia="ja-JP"/>
              </w:rPr>
              <w:t>– Capture the Customer’s Attention</w:t>
            </w:r>
          </w:p>
          <w:p w14:paraId="580A5CD1" w14:textId="4F373E2C"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217-239</w:t>
            </w:r>
          </w:p>
        </w:tc>
        <w:tc>
          <w:tcPr>
            <w:tcW w:w="810" w:type="dxa"/>
          </w:tcPr>
          <w:p w14:paraId="2097919F"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0A0075B8" w14:textId="77777777" w:rsidTr="00D82F41">
        <w:tc>
          <w:tcPr>
            <w:tcW w:w="9108" w:type="dxa"/>
          </w:tcPr>
          <w:p w14:paraId="0C0427BF" w14:textId="523D4FCB"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8</w:t>
            </w:r>
            <w:r w:rsidR="00A73090">
              <w:rPr>
                <w:b/>
                <w:bCs/>
                <w:sz w:val="22"/>
                <w:szCs w:val="22"/>
                <w:lang w:eastAsia="ja-JP"/>
              </w:rPr>
              <w:t xml:space="preserve"> </w:t>
            </w:r>
            <w:r w:rsidR="00D82F41">
              <w:rPr>
                <w:b/>
                <w:bCs/>
                <w:sz w:val="22"/>
                <w:szCs w:val="22"/>
                <w:lang w:eastAsia="ja-JP"/>
              </w:rPr>
              <w:t xml:space="preserve">  – Marketing Promotional Planning</w:t>
            </w:r>
          </w:p>
          <w:p w14:paraId="16759026" w14:textId="1F3A6E2D"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123-140</w:t>
            </w:r>
          </w:p>
        </w:tc>
        <w:tc>
          <w:tcPr>
            <w:tcW w:w="810" w:type="dxa"/>
          </w:tcPr>
          <w:p w14:paraId="3727B967"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82F41" w:rsidRPr="00B85658" w14:paraId="25C165CD" w14:textId="77777777" w:rsidTr="00D82F41">
        <w:tc>
          <w:tcPr>
            <w:tcW w:w="9108" w:type="dxa"/>
          </w:tcPr>
          <w:p w14:paraId="3E992015" w14:textId="682C1E36" w:rsidR="00D82F41" w:rsidRDefault="000C17E0"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8</w:t>
            </w:r>
            <w:r w:rsidR="00A73090">
              <w:rPr>
                <w:b/>
                <w:bCs/>
                <w:sz w:val="22"/>
                <w:szCs w:val="22"/>
                <w:lang w:eastAsia="ja-JP"/>
              </w:rPr>
              <w:t xml:space="preserve"> </w:t>
            </w:r>
            <w:r w:rsidR="00D82F41">
              <w:rPr>
                <w:b/>
                <w:bCs/>
                <w:sz w:val="22"/>
                <w:szCs w:val="22"/>
                <w:lang w:eastAsia="ja-JP"/>
              </w:rPr>
              <w:t xml:space="preserve">   – Marketing Promotional Planning</w:t>
            </w:r>
          </w:p>
          <w:p w14:paraId="137089BE" w14:textId="1F11A9B0"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141-</w:t>
            </w:r>
            <w:r w:rsidR="00F54C48">
              <w:rPr>
                <w:bCs/>
                <w:sz w:val="22"/>
                <w:szCs w:val="22"/>
                <w:lang w:eastAsia="ja-JP"/>
              </w:rPr>
              <w:t>159</w:t>
            </w:r>
          </w:p>
        </w:tc>
        <w:tc>
          <w:tcPr>
            <w:tcW w:w="810" w:type="dxa"/>
          </w:tcPr>
          <w:p w14:paraId="5F60F5C5" w14:textId="77777777" w:rsidR="00D82F41" w:rsidRPr="00B85658" w:rsidRDefault="00D82F41" w:rsidP="00D82F41">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07D5342A" w14:textId="77777777" w:rsidTr="00812120">
        <w:tc>
          <w:tcPr>
            <w:tcW w:w="9108" w:type="dxa"/>
          </w:tcPr>
          <w:p w14:paraId="7AC20DD8" w14:textId="4FCEB01B" w:rsidR="00AC0956" w:rsidRDefault="000C17E0"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9</w:t>
            </w:r>
            <w:r w:rsidR="00A73090">
              <w:rPr>
                <w:b/>
                <w:bCs/>
                <w:sz w:val="22"/>
                <w:szCs w:val="22"/>
                <w:lang w:eastAsia="ja-JP"/>
              </w:rPr>
              <w:t xml:space="preserve"> </w:t>
            </w:r>
            <w:r w:rsidR="00AC0956">
              <w:rPr>
                <w:b/>
                <w:bCs/>
                <w:sz w:val="22"/>
                <w:szCs w:val="22"/>
                <w:lang w:eastAsia="ja-JP"/>
              </w:rPr>
              <w:t xml:space="preserve">    – Advertising Creative</w:t>
            </w:r>
          </w:p>
          <w:p w14:paraId="5996C01D" w14:textId="77777777" w:rsidR="00AC0956" w:rsidRPr="007126E0" w:rsidRDefault="00AC0956"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160-174</w:t>
            </w:r>
          </w:p>
          <w:p w14:paraId="00A8A530" w14:textId="306439FF"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and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278-286</w:t>
            </w:r>
          </w:p>
        </w:tc>
        <w:tc>
          <w:tcPr>
            <w:tcW w:w="810" w:type="dxa"/>
          </w:tcPr>
          <w:p w14:paraId="60D5DEE7" w14:textId="77777777"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7EBD84B6" w14:textId="77777777" w:rsidTr="00AC0956">
        <w:tc>
          <w:tcPr>
            <w:tcW w:w="9108" w:type="dxa"/>
          </w:tcPr>
          <w:p w14:paraId="1DD89E0A" w14:textId="1DAF0E4B" w:rsidR="00AC0956" w:rsidRDefault="000C17E0"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9</w:t>
            </w:r>
            <w:r w:rsidR="00CA6427">
              <w:rPr>
                <w:b/>
                <w:bCs/>
                <w:sz w:val="22"/>
                <w:szCs w:val="22"/>
                <w:lang w:eastAsia="ja-JP"/>
              </w:rPr>
              <w:t xml:space="preserve"> </w:t>
            </w:r>
            <w:r w:rsidR="00AC0956">
              <w:rPr>
                <w:b/>
                <w:bCs/>
                <w:sz w:val="22"/>
                <w:szCs w:val="22"/>
                <w:lang w:eastAsia="ja-JP"/>
              </w:rPr>
              <w:t xml:space="preserve">    </w:t>
            </w:r>
            <w:proofErr w:type="gramStart"/>
            <w:r w:rsidR="00AC0956">
              <w:rPr>
                <w:b/>
                <w:bCs/>
                <w:sz w:val="22"/>
                <w:szCs w:val="22"/>
                <w:lang w:eastAsia="ja-JP"/>
              </w:rPr>
              <w:t>–  Creative</w:t>
            </w:r>
            <w:proofErr w:type="gramEnd"/>
            <w:r w:rsidR="00AC0956">
              <w:rPr>
                <w:b/>
                <w:bCs/>
                <w:sz w:val="22"/>
                <w:szCs w:val="22"/>
                <w:lang w:eastAsia="ja-JP"/>
              </w:rPr>
              <w:t xml:space="preserve"> Brief</w:t>
            </w:r>
          </w:p>
          <w:p w14:paraId="1A33B3EF" w14:textId="2F979957" w:rsidR="00AC0956" w:rsidRPr="00B85658" w:rsidRDefault="00AC0956"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175-187</w:t>
            </w:r>
          </w:p>
        </w:tc>
        <w:tc>
          <w:tcPr>
            <w:tcW w:w="810" w:type="dxa"/>
          </w:tcPr>
          <w:p w14:paraId="4C8AAA8B" w14:textId="77777777" w:rsidR="00AC0956" w:rsidRPr="00B85658" w:rsidRDefault="00AC0956" w:rsidP="00AC0956">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6103D029" w14:textId="77777777" w:rsidTr="00AC0956">
        <w:tc>
          <w:tcPr>
            <w:tcW w:w="9108" w:type="dxa"/>
          </w:tcPr>
          <w:p w14:paraId="0A9DDA8C" w14:textId="2372E5B9" w:rsidR="00AC0956" w:rsidRDefault="000C17E0" w:rsidP="00AC0956">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lastRenderedPageBreak/>
              <w:t xml:space="preserve">Week </w:t>
            </w:r>
            <w:r>
              <w:rPr>
                <w:b/>
                <w:bCs/>
                <w:sz w:val="22"/>
                <w:szCs w:val="22"/>
                <w:lang w:eastAsia="ja-JP"/>
              </w:rPr>
              <w:t>10</w:t>
            </w:r>
            <w:r>
              <w:rPr>
                <w:b/>
                <w:bCs/>
                <w:sz w:val="22"/>
                <w:szCs w:val="22"/>
                <w:lang w:eastAsia="ja-JP"/>
              </w:rPr>
              <w:t xml:space="preserve"> </w:t>
            </w:r>
            <w:proofErr w:type="gramStart"/>
            <w:r w:rsidR="00AC0956">
              <w:rPr>
                <w:b/>
                <w:bCs/>
                <w:sz w:val="22"/>
                <w:szCs w:val="22"/>
                <w:lang w:eastAsia="ja-JP"/>
              </w:rPr>
              <w:t>–  Advertising</w:t>
            </w:r>
            <w:proofErr w:type="gramEnd"/>
            <w:r w:rsidR="00AC0956">
              <w:rPr>
                <w:b/>
                <w:bCs/>
                <w:sz w:val="22"/>
                <w:szCs w:val="22"/>
                <w:lang w:eastAsia="ja-JP"/>
              </w:rPr>
              <w:t xml:space="preserve"> Media</w:t>
            </w:r>
          </w:p>
          <w:p w14:paraId="64D5DB03" w14:textId="504D7426" w:rsidR="007126E0" w:rsidRPr="00A71850" w:rsidRDefault="00AC0956" w:rsidP="00A7185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188-</w:t>
            </w:r>
            <w:r w:rsidR="007126E0">
              <w:rPr>
                <w:bCs/>
                <w:sz w:val="22"/>
                <w:szCs w:val="22"/>
                <w:lang w:eastAsia="ja-JP"/>
              </w:rPr>
              <w:t>225</w:t>
            </w:r>
          </w:p>
        </w:tc>
        <w:tc>
          <w:tcPr>
            <w:tcW w:w="810" w:type="dxa"/>
          </w:tcPr>
          <w:p w14:paraId="7B3FFE18" w14:textId="77777777" w:rsidR="00AC0956" w:rsidRPr="00B85658" w:rsidRDefault="00AC0956" w:rsidP="00AC0956">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557643" w:rsidRPr="00B85658" w14:paraId="08C9B447" w14:textId="77777777" w:rsidTr="00812120">
        <w:tc>
          <w:tcPr>
            <w:tcW w:w="9108" w:type="dxa"/>
          </w:tcPr>
          <w:p w14:paraId="1085D8DD" w14:textId="5638902A" w:rsidR="00557643" w:rsidRDefault="000C17E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 xml:space="preserve">10 </w:t>
            </w:r>
            <w:proofErr w:type="gramStart"/>
            <w:r w:rsidR="00557643">
              <w:rPr>
                <w:b/>
                <w:bCs/>
                <w:sz w:val="22"/>
                <w:szCs w:val="22"/>
                <w:lang w:eastAsia="ja-JP"/>
              </w:rPr>
              <w:t>–  Advertising</w:t>
            </w:r>
            <w:proofErr w:type="gramEnd"/>
            <w:r w:rsidR="00557643">
              <w:rPr>
                <w:b/>
                <w:bCs/>
                <w:sz w:val="22"/>
                <w:szCs w:val="22"/>
                <w:lang w:eastAsia="ja-JP"/>
              </w:rPr>
              <w:t xml:space="preserve"> Media</w:t>
            </w:r>
          </w:p>
          <w:p w14:paraId="500CFC21" w14:textId="107BB35A" w:rsidR="00557643" w:rsidRPr="00557643" w:rsidRDefault="00557643"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557643">
              <w:rPr>
                <w:bCs/>
                <w:i/>
                <w:sz w:val="22"/>
                <w:szCs w:val="22"/>
                <w:lang w:eastAsia="ja-JP"/>
              </w:rPr>
              <w:t>Persuasive Advertising</w:t>
            </w:r>
            <w:r w:rsidRPr="00557643">
              <w:rPr>
                <w:b/>
                <w:bCs/>
                <w:sz w:val="22"/>
                <w:szCs w:val="22"/>
                <w:lang w:eastAsia="ja-JP"/>
              </w:rPr>
              <w:t xml:space="preserve"> </w:t>
            </w:r>
            <w:r w:rsidRPr="00557643">
              <w:rPr>
                <w:bCs/>
                <w:sz w:val="22"/>
                <w:szCs w:val="22"/>
                <w:lang w:eastAsia="ja-JP"/>
              </w:rPr>
              <w:t>pages 240-277</w:t>
            </w:r>
          </w:p>
        </w:tc>
        <w:tc>
          <w:tcPr>
            <w:tcW w:w="810" w:type="dxa"/>
          </w:tcPr>
          <w:p w14:paraId="1D315655" w14:textId="77777777" w:rsidR="00557643" w:rsidRPr="00B85658" w:rsidRDefault="00557643"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AC0956" w:rsidRPr="00B85658" w14:paraId="3DA7089E" w14:textId="77777777" w:rsidTr="00812120">
        <w:tc>
          <w:tcPr>
            <w:tcW w:w="9108" w:type="dxa"/>
          </w:tcPr>
          <w:p w14:paraId="3B7072F2" w14:textId="0D5E0D26" w:rsidR="00AC0956" w:rsidRDefault="000C17E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11</w:t>
            </w:r>
            <w:r w:rsidR="007126E0">
              <w:rPr>
                <w:b/>
                <w:bCs/>
                <w:sz w:val="22"/>
                <w:szCs w:val="22"/>
                <w:lang w:eastAsia="ja-JP"/>
              </w:rPr>
              <w:t>– Social Media</w:t>
            </w:r>
          </w:p>
          <w:p w14:paraId="114D2A87" w14:textId="60DBEBF0"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226-235</w:t>
            </w:r>
          </w:p>
        </w:tc>
        <w:tc>
          <w:tcPr>
            <w:tcW w:w="810" w:type="dxa"/>
          </w:tcPr>
          <w:p w14:paraId="586534CA" w14:textId="77777777"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7126E0" w:rsidRPr="00B85658" w14:paraId="7AFFC567" w14:textId="77777777" w:rsidTr="00557643">
        <w:tc>
          <w:tcPr>
            <w:tcW w:w="9108" w:type="dxa"/>
          </w:tcPr>
          <w:p w14:paraId="41E52BC5" w14:textId="23B0CEC0" w:rsidR="007126E0" w:rsidRDefault="000C17E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r>
              <w:rPr>
                <w:b/>
                <w:bCs/>
                <w:sz w:val="22"/>
                <w:szCs w:val="22"/>
                <w:lang w:eastAsia="ja-JP"/>
              </w:rPr>
              <w:t>11</w:t>
            </w:r>
            <w:r w:rsidR="007126E0">
              <w:rPr>
                <w:b/>
                <w:bCs/>
                <w:sz w:val="22"/>
                <w:szCs w:val="22"/>
                <w:lang w:eastAsia="ja-JP"/>
              </w:rPr>
              <w:t>– Marketing Touchpoints</w:t>
            </w:r>
          </w:p>
          <w:p w14:paraId="1BDF5573" w14:textId="77777777" w:rsidR="007126E0" w:rsidRPr="007126E0"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236-249</w:t>
            </w:r>
          </w:p>
          <w:p w14:paraId="0FCCFDCF" w14:textId="6BC5BC8D"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p>
        </w:tc>
        <w:tc>
          <w:tcPr>
            <w:tcW w:w="810" w:type="dxa"/>
          </w:tcPr>
          <w:p w14:paraId="4631AE7D" w14:textId="77777777" w:rsidR="007126E0" w:rsidRPr="00B85658" w:rsidRDefault="007126E0" w:rsidP="00557643">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3F3284" w:rsidRPr="00B85658" w14:paraId="21CCD3F4" w14:textId="77777777" w:rsidTr="00CA6427">
        <w:tc>
          <w:tcPr>
            <w:tcW w:w="9108" w:type="dxa"/>
          </w:tcPr>
          <w:p w14:paraId="4C13D425" w14:textId="2005E369" w:rsidR="003F3284" w:rsidRPr="00B85658" w:rsidRDefault="000C17E0" w:rsidP="00CA6427">
            <w:pPr>
              <w:widowControl w:val="0"/>
              <w:autoSpaceDE w:val="0"/>
              <w:autoSpaceDN w:val="0"/>
              <w:adjustRightInd w:val="0"/>
              <w:spacing w:after="240" w:line="360" w:lineRule="atLeast"/>
              <w:rPr>
                <w:b/>
                <w:sz w:val="22"/>
                <w:szCs w:val="22"/>
                <w:lang w:eastAsia="ja-JP"/>
              </w:rPr>
            </w:pPr>
            <w:r>
              <w:rPr>
                <w:b/>
                <w:sz w:val="22"/>
                <w:szCs w:val="22"/>
                <w:lang w:eastAsia="ja-JP"/>
              </w:rPr>
              <w:t>March 2</w:t>
            </w:r>
            <w:proofErr w:type="gramStart"/>
            <w:r>
              <w:rPr>
                <w:b/>
                <w:sz w:val="22"/>
                <w:szCs w:val="22"/>
                <w:lang w:eastAsia="ja-JP"/>
              </w:rPr>
              <w:t>nd</w:t>
            </w:r>
            <w:r w:rsidR="00CA6427">
              <w:rPr>
                <w:b/>
                <w:sz w:val="22"/>
                <w:szCs w:val="22"/>
                <w:lang w:eastAsia="ja-JP"/>
              </w:rPr>
              <w:t xml:space="preserve"> </w:t>
            </w:r>
            <w:r w:rsidR="003F3284">
              <w:rPr>
                <w:b/>
                <w:sz w:val="22"/>
                <w:szCs w:val="22"/>
                <w:lang w:eastAsia="ja-JP"/>
              </w:rPr>
              <w:t xml:space="preserve"> –</w:t>
            </w:r>
            <w:proofErr w:type="gramEnd"/>
            <w:r w:rsidR="003F3284">
              <w:rPr>
                <w:b/>
                <w:sz w:val="22"/>
                <w:szCs w:val="22"/>
                <w:lang w:eastAsia="ja-JP"/>
              </w:rPr>
              <w:t xml:space="preserve"> Group </w:t>
            </w:r>
            <w:r w:rsidR="003F3284" w:rsidRPr="00B85658">
              <w:rPr>
                <w:b/>
                <w:sz w:val="22"/>
                <w:szCs w:val="22"/>
                <w:lang w:eastAsia="ja-JP"/>
              </w:rPr>
              <w:t>Proposed Creative Solutions (Creative Campaign)</w:t>
            </w:r>
          </w:p>
          <w:p w14:paraId="2FBE641D" w14:textId="7B1BA699" w:rsidR="003F3284" w:rsidRPr="00B85658" w:rsidRDefault="003F3284" w:rsidP="00CA6427">
            <w:pPr>
              <w:widowControl w:val="0"/>
              <w:autoSpaceDE w:val="0"/>
              <w:autoSpaceDN w:val="0"/>
              <w:adjustRightInd w:val="0"/>
              <w:spacing w:after="240" w:line="360" w:lineRule="atLeast"/>
              <w:rPr>
                <w:sz w:val="22"/>
                <w:szCs w:val="22"/>
                <w:lang w:eastAsia="ja-JP"/>
              </w:rPr>
            </w:pPr>
            <w:r w:rsidRPr="00B85658">
              <w:rPr>
                <w:sz w:val="22"/>
                <w:szCs w:val="22"/>
                <w:lang w:eastAsia="ja-JP"/>
              </w:rPr>
              <w:t xml:space="preserve">Submit at least three creative campaign executions that align with the proposed client marketing strategy.  </w:t>
            </w:r>
            <w:r w:rsidRPr="00A71850">
              <w:rPr>
                <w:b/>
                <w:sz w:val="22"/>
                <w:szCs w:val="22"/>
                <w:lang w:eastAsia="ja-JP"/>
              </w:rPr>
              <w:t xml:space="preserve">DUE- </w:t>
            </w:r>
            <w:r w:rsidR="000C17E0">
              <w:rPr>
                <w:b/>
                <w:sz w:val="22"/>
                <w:szCs w:val="22"/>
                <w:lang w:eastAsia="ja-JP"/>
              </w:rPr>
              <w:t>March 2nd</w:t>
            </w:r>
            <w:r w:rsidR="00CA6427">
              <w:rPr>
                <w:b/>
                <w:sz w:val="22"/>
                <w:szCs w:val="22"/>
                <w:lang w:eastAsia="ja-JP"/>
              </w:rPr>
              <w:t xml:space="preserve"> </w:t>
            </w:r>
            <w:r>
              <w:rPr>
                <w:sz w:val="22"/>
                <w:szCs w:val="22"/>
                <w:lang w:eastAsia="ja-JP"/>
              </w:rPr>
              <w:t xml:space="preserve"> </w:t>
            </w:r>
          </w:p>
        </w:tc>
        <w:tc>
          <w:tcPr>
            <w:tcW w:w="810" w:type="dxa"/>
          </w:tcPr>
          <w:p w14:paraId="361369C1" w14:textId="77777777" w:rsidR="003F3284" w:rsidRPr="00B85658" w:rsidRDefault="003F3284" w:rsidP="00CA6427">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100</w:t>
            </w:r>
          </w:p>
        </w:tc>
      </w:tr>
      <w:tr w:rsidR="007126E0" w:rsidRPr="00B85658" w14:paraId="3B159E96" w14:textId="77777777" w:rsidTr="00557643">
        <w:tc>
          <w:tcPr>
            <w:tcW w:w="9108" w:type="dxa"/>
          </w:tcPr>
          <w:p w14:paraId="6905631B" w14:textId="50D4972D" w:rsidR="007126E0" w:rsidRDefault="00CA6427"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sz w:val="22"/>
                <w:szCs w:val="22"/>
                <w:lang w:eastAsia="ja-JP"/>
              </w:rPr>
              <w:t>Nov 15</w:t>
            </w:r>
            <w:r w:rsidRPr="00CA6427">
              <w:rPr>
                <w:b/>
                <w:sz w:val="22"/>
                <w:szCs w:val="22"/>
                <w:vertAlign w:val="superscript"/>
                <w:lang w:eastAsia="ja-JP"/>
              </w:rPr>
              <w:t>th</w:t>
            </w:r>
            <w:r>
              <w:rPr>
                <w:b/>
                <w:sz w:val="22"/>
                <w:szCs w:val="22"/>
                <w:lang w:eastAsia="ja-JP"/>
              </w:rPr>
              <w:t xml:space="preserve">  </w:t>
            </w:r>
            <w:r w:rsidR="007126E0">
              <w:rPr>
                <w:b/>
                <w:bCs/>
                <w:sz w:val="22"/>
                <w:szCs w:val="22"/>
                <w:lang w:eastAsia="ja-JP"/>
              </w:rPr>
              <w:t>– Evaluation and Test Marketing</w:t>
            </w:r>
          </w:p>
          <w:p w14:paraId="0EB7FB99" w14:textId="4BC3FEE8" w:rsidR="007126E0" w:rsidRPr="007126E0" w:rsidRDefault="007126E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250-260</w:t>
            </w:r>
          </w:p>
          <w:p w14:paraId="433BC891" w14:textId="578B1745" w:rsidR="007126E0" w:rsidRPr="00B85658" w:rsidRDefault="007126E0" w:rsidP="007126E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Cs/>
                <w:i/>
                <w:sz w:val="22"/>
                <w:szCs w:val="22"/>
                <w:lang w:eastAsia="ja-JP"/>
              </w:rPr>
              <w:t xml:space="preserve">                                      and </w:t>
            </w:r>
            <w:r w:rsidRPr="003E2A3B">
              <w:rPr>
                <w:bCs/>
                <w:i/>
                <w:sz w:val="22"/>
                <w:szCs w:val="22"/>
                <w:lang w:eastAsia="ja-JP"/>
              </w:rPr>
              <w:t>Persuasive Advertising</w:t>
            </w:r>
            <w:r>
              <w:rPr>
                <w:b/>
                <w:bCs/>
                <w:sz w:val="22"/>
                <w:szCs w:val="22"/>
                <w:lang w:eastAsia="ja-JP"/>
              </w:rPr>
              <w:t xml:space="preserve"> </w:t>
            </w:r>
            <w:r w:rsidRPr="003E2A3B">
              <w:rPr>
                <w:bCs/>
                <w:sz w:val="22"/>
                <w:szCs w:val="22"/>
                <w:lang w:eastAsia="ja-JP"/>
              </w:rPr>
              <w:t xml:space="preserve">pages </w:t>
            </w:r>
            <w:r>
              <w:rPr>
                <w:bCs/>
                <w:sz w:val="22"/>
                <w:szCs w:val="22"/>
                <w:lang w:eastAsia="ja-JP"/>
              </w:rPr>
              <w:t>287-292</w:t>
            </w:r>
          </w:p>
        </w:tc>
        <w:tc>
          <w:tcPr>
            <w:tcW w:w="810" w:type="dxa"/>
          </w:tcPr>
          <w:p w14:paraId="678A2E0D" w14:textId="77777777" w:rsidR="007126E0" w:rsidRPr="00B85658" w:rsidRDefault="007126E0" w:rsidP="00557643">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7126E0" w:rsidRPr="00B85658" w14:paraId="294BB0D7" w14:textId="77777777" w:rsidTr="00557643">
        <w:tc>
          <w:tcPr>
            <w:tcW w:w="9108" w:type="dxa"/>
          </w:tcPr>
          <w:p w14:paraId="4205929A" w14:textId="5F5225C5" w:rsidR="007126E0" w:rsidRPr="00B85658" w:rsidRDefault="000C17E0" w:rsidP="00557643">
            <w:pPr>
              <w:widowControl w:val="0"/>
              <w:autoSpaceDE w:val="0"/>
              <w:autoSpaceDN w:val="0"/>
              <w:adjustRightInd w:val="0"/>
              <w:spacing w:after="240" w:line="360" w:lineRule="atLeast"/>
              <w:rPr>
                <w:b/>
                <w:sz w:val="22"/>
                <w:szCs w:val="22"/>
                <w:lang w:eastAsia="ja-JP"/>
              </w:rPr>
            </w:pPr>
            <w:r>
              <w:rPr>
                <w:b/>
                <w:bCs/>
                <w:sz w:val="22"/>
                <w:szCs w:val="22"/>
                <w:lang w:eastAsia="ja-JP"/>
              </w:rPr>
              <w:t>Feb 17</w:t>
            </w:r>
            <w:proofErr w:type="gramStart"/>
            <w:r>
              <w:rPr>
                <w:b/>
                <w:bCs/>
                <w:sz w:val="22"/>
                <w:szCs w:val="22"/>
                <w:lang w:eastAsia="ja-JP"/>
              </w:rPr>
              <w:t>th</w:t>
            </w:r>
            <w:r w:rsidR="00CA6427">
              <w:rPr>
                <w:b/>
                <w:bCs/>
                <w:sz w:val="22"/>
                <w:szCs w:val="22"/>
                <w:lang w:eastAsia="ja-JP"/>
              </w:rPr>
              <w:t xml:space="preserve"> </w:t>
            </w:r>
            <w:r w:rsidR="003F3284">
              <w:rPr>
                <w:b/>
                <w:bCs/>
                <w:sz w:val="22"/>
                <w:szCs w:val="22"/>
                <w:lang w:eastAsia="ja-JP"/>
              </w:rPr>
              <w:t xml:space="preserve"> </w:t>
            </w:r>
            <w:r w:rsidR="007126E0">
              <w:rPr>
                <w:b/>
                <w:sz w:val="22"/>
                <w:szCs w:val="22"/>
                <w:lang w:eastAsia="ja-JP"/>
              </w:rPr>
              <w:t>-</w:t>
            </w:r>
            <w:proofErr w:type="gramEnd"/>
            <w:r w:rsidR="007126E0">
              <w:rPr>
                <w:b/>
                <w:sz w:val="22"/>
                <w:szCs w:val="22"/>
                <w:lang w:eastAsia="ja-JP"/>
              </w:rPr>
              <w:t xml:space="preserve"> </w:t>
            </w:r>
            <w:r>
              <w:rPr>
                <w:b/>
                <w:sz w:val="22"/>
                <w:szCs w:val="22"/>
                <w:lang w:eastAsia="ja-JP"/>
              </w:rPr>
              <w:t xml:space="preserve">Group </w:t>
            </w:r>
            <w:r w:rsidR="007126E0" w:rsidRPr="00B85658">
              <w:rPr>
                <w:b/>
                <w:sz w:val="22"/>
                <w:szCs w:val="22"/>
                <w:lang w:eastAsia="ja-JP"/>
              </w:rPr>
              <w:t>Research Analysis and Proposed Client Marketing Strategy</w:t>
            </w:r>
            <w:r w:rsidR="007126E0">
              <w:rPr>
                <w:b/>
                <w:sz w:val="22"/>
                <w:szCs w:val="22"/>
                <w:lang w:eastAsia="ja-JP"/>
              </w:rPr>
              <w:t xml:space="preserve"> Due</w:t>
            </w:r>
          </w:p>
          <w:p w14:paraId="69EFE88E" w14:textId="77777777" w:rsidR="007126E0" w:rsidRDefault="007126E0" w:rsidP="00557643">
            <w:pPr>
              <w:widowControl w:val="0"/>
              <w:autoSpaceDE w:val="0"/>
              <w:autoSpaceDN w:val="0"/>
              <w:adjustRightInd w:val="0"/>
              <w:spacing w:after="240" w:line="360" w:lineRule="atLeast"/>
              <w:rPr>
                <w:sz w:val="22"/>
                <w:szCs w:val="22"/>
                <w:lang w:eastAsia="ja-JP"/>
              </w:rPr>
            </w:pPr>
            <w:r w:rsidRPr="00B85658">
              <w:rPr>
                <w:sz w:val="22"/>
                <w:szCs w:val="22"/>
                <w:lang w:eastAsia="ja-JP"/>
              </w:rPr>
              <w:t>Submit group analysis report that includes primary and secondary market research results that support the proposed client marketing strategy.</w:t>
            </w:r>
          </w:p>
          <w:p w14:paraId="6AD5ECC5" w14:textId="33B9715E" w:rsidR="004B36BA" w:rsidRPr="00B85658" w:rsidRDefault="004B36BA" w:rsidP="00557643">
            <w:pPr>
              <w:widowControl w:val="0"/>
              <w:autoSpaceDE w:val="0"/>
              <w:autoSpaceDN w:val="0"/>
              <w:adjustRightInd w:val="0"/>
              <w:spacing w:after="240" w:line="360" w:lineRule="atLeast"/>
              <w:rPr>
                <w:sz w:val="22"/>
                <w:szCs w:val="22"/>
                <w:lang w:eastAsia="ja-JP"/>
              </w:rPr>
            </w:pPr>
            <w:r>
              <w:rPr>
                <w:b/>
                <w:bCs/>
                <w:sz w:val="22"/>
                <w:szCs w:val="22"/>
                <w:lang w:eastAsia="ja-JP"/>
              </w:rPr>
              <w:t xml:space="preserve">Reading Assignment – </w:t>
            </w:r>
            <w:r w:rsidRPr="003E2A3B">
              <w:rPr>
                <w:bCs/>
                <w:i/>
                <w:sz w:val="22"/>
                <w:szCs w:val="22"/>
                <w:lang w:eastAsia="ja-JP"/>
              </w:rPr>
              <w:t>Advertising Campaign Planning</w:t>
            </w:r>
            <w:r>
              <w:rPr>
                <w:b/>
                <w:bCs/>
                <w:sz w:val="22"/>
                <w:szCs w:val="22"/>
                <w:lang w:eastAsia="ja-JP"/>
              </w:rPr>
              <w:t xml:space="preserve"> </w:t>
            </w:r>
            <w:r>
              <w:rPr>
                <w:bCs/>
                <w:sz w:val="22"/>
                <w:szCs w:val="22"/>
                <w:lang w:eastAsia="ja-JP"/>
              </w:rPr>
              <w:t>pages 261-272</w:t>
            </w:r>
            <w:r w:rsidRPr="00A71850">
              <w:rPr>
                <w:b/>
                <w:bCs/>
                <w:sz w:val="22"/>
                <w:szCs w:val="22"/>
                <w:lang w:eastAsia="ja-JP"/>
              </w:rPr>
              <w:t xml:space="preserve">                                    </w:t>
            </w:r>
          </w:p>
        </w:tc>
        <w:tc>
          <w:tcPr>
            <w:tcW w:w="810" w:type="dxa"/>
          </w:tcPr>
          <w:p w14:paraId="2BE91EB4" w14:textId="77777777" w:rsidR="007126E0" w:rsidRPr="00B85658" w:rsidRDefault="007126E0" w:rsidP="00557643">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200</w:t>
            </w:r>
          </w:p>
        </w:tc>
      </w:tr>
      <w:tr w:rsidR="004B36BA" w:rsidRPr="00B85658" w14:paraId="4FB9BAD2" w14:textId="77777777" w:rsidTr="005976B0">
        <w:tc>
          <w:tcPr>
            <w:tcW w:w="9108" w:type="dxa"/>
          </w:tcPr>
          <w:p w14:paraId="4CEF06FD" w14:textId="77777777" w:rsidR="004B36BA" w:rsidRDefault="004B36BA" w:rsidP="005976B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Guest Speaker Presentation</w:t>
            </w:r>
          </w:p>
          <w:p w14:paraId="08EC0370" w14:textId="77777777" w:rsidR="004B36BA" w:rsidRPr="008548A4" w:rsidRDefault="004B36BA" w:rsidP="005976B0">
            <w:pPr>
              <w:pStyle w:val="ListParagraph"/>
              <w:widowControl w:val="0"/>
              <w:numPr>
                <w:ilvl w:val="0"/>
                <w:numId w:val="6"/>
              </w:numPr>
              <w:autoSpaceDE w:val="0"/>
              <w:autoSpaceDN w:val="0"/>
              <w:adjustRightInd w:val="0"/>
              <w:spacing w:after="240" w:line="360" w:lineRule="atLeast"/>
              <w:ind w:left="0" w:firstLine="0"/>
              <w:rPr>
                <w:bCs/>
                <w:sz w:val="22"/>
                <w:szCs w:val="22"/>
                <w:lang w:eastAsia="ja-JP"/>
              </w:rPr>
            </w:pPr>
            <w:r w:rsidRPr="008548A4">
              <w:rPr>
                <w:bCs/>
                <w:sz w:val="22"/>
                <w:szCs w:val="22"/>
                <w:lang w:eastAsia="ja-JP"/>
              </w:rPr>
              <w:t>Reading Assignment - TBD</w:t>
            </w:r>
          </w:p>
        </w:tc>
        <w:tc>
          <w:tcPr>
            <w:tcW w:w="810" w:type="dxa"/>
          </w:tcPr>
          <w:p w14:paraId="614C85E6" w14:textId="77777777" w:rsidR="004B36BA" w:rsidRPr="00B85658" w:rsidRDefault="004B36BA" w:rsidP="005976B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4B36BA" w:rsidRPr="00B85658" w14:paraId="4F2AC872" w14:textId="77777777" w:rsidTr="005976B0">
        <w:tc>
          <w:tcPr>
            <w:tcW w:w="9108" w:type="dxa"/>
          </w:tcPr>
          <w:p w14:paraId="2340E435" w14:textId="77777777" w:rsidR="004B36BA" w:rsidRDefault="004B36BA" w:rsidP="005976B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Case Studies – Recent Successful Advertising Campaigns</w:t>
            </w:r>
          </w:p>
          <w:p w14:paraId="0B7F7789" w14:textId="77777777" w:rsidR="004B36BA" w:rsidRPr="008548A4" w:rsidRDefault="004B36BA" w:rsidP="005976B0">
            <w:pPr>
              <w:pStyle w:val="ListParagraph"/>
              <w:widowControl w:val="0"/>
              <w:numPr>
                <w:ilvl w:val="0"/>
                <w:numId w:val="6"/>
              </w:numPr>
              <w:autoSpaceDE w:val="0"/>
              <w:autoSpaceDN w:val="0"/>
              <w:adjustRightInd w:val="0"/>
              <w:spacing w:after="240" w:line="360" w:lineRule="atLeast"/>
              <w:ind w:left="0" w:firstLine="0"/>
              <w:rPr>
                <w:bCs/>
                <w:sz w:val="22"/>
                <w:szCs w:val="22"/>
                <w:lang w:eastAsia="ja-JP"/>
              </w:rPr>
            </w:pPr>
            <w:r w:rsidRPr="008548A4">
              <w:rPr>
                <w:bCs/>
                <w:sz w:val="22"/>
                <w:szCs w:val="22"/>
                <w:lang w:eastAsia="ja-JP"/>
              </w:rPr>
              <w:t>Reading Assignment - TBD</w:t>
            </w:r>
          </w:p>
        </w:tc>
        <w:tc>
          <w:tcPr>
            <w:tcW w:w="810" w:type="dxa"/>
          </w:tcPr>
          <w:p w14:paraId="341971AD" w14:textId="77777777" w:rsidR="004B36BA" w:rsidRPr="00B85658" w:rsidRDefault="004B36BA" w:rsidP="005976B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7126E0" w:rsidRPr="00B85658" w14:paraId="56D27E40" w14:textId="77777777" w:rsidTr="00557643">
        <w:tc>
          <w:tcPr>
            <w:tcW w:w="9108" w:type="dxa"/>
          </w:tcPr>
          <w:p w14:paraId="2F165459" w14:textId="7AFB333C" w:rsidR="007126E0" w:rsidRDefault="000C17E0" w:rsidP="00557643">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Spring Final Presentation Date </w:t>
            </w:r>
            <w:proofErr w:type="gramStart"/>
            <w:r>
              <w:rPr>
                <w:b/>
                <w:bCs/>
                <w:sz w:val="22"/>
                <w:szCs w:val="22"/>
                <w:lang w:eastAsia="ja-JP"/>
              </w:rPr>
              <w:t>TBD</w:t>
            </w:r>
            <w:r w:rsidR="00CA6427">
              <w:rPr>
                <w:b/>
                <w:bCs/>
                <w:sz w:val="22"/>
                <w:szCs w:val="22"/>
                <w:lang w:eastAsia="ja-JP"/>
              </w:rPr>
              <w:t xml:space="preserve"> </w:t>
            </w:r>
            <w:r w:rsidR="003F3284">
              <w:rPr>
                <w:b/>
                <w:bCs/>
                <w:sz w:val="22"/>
                <w:szCs w:val="22"/>
                <w:lang w:eastAsia="ja-JP"/>
              </w:rPr>
              <w:t xml:space="preserve"> </w:t>
            </w:r>
            <w:r w:rsidR="007126E0">
              <w:rPr>
                <w:b/>
                <w:bCs/>
                <w:sz w:val="22"/>
                <w:szCs w:val="22"/>
                <w:lang w:eastAsia="ja-JP"/>
              </w:rPr>
              <w:t>–</w:t>
            </w:r>
            <w:proofErr w:type="gramEnd"/>
            <w:r w:rsidR="007126E0">
              <w:rPr>
                <w:b/>
                <w:bCs/>
                <w:sz w:val="22"/>
                <w:szCs w:val="22"/>
                <w:lang w:eastAsia="ja-JP"/>
              </w:rPr>
              <w:t xml:space="preserve"> </w:t>
            </w:r>
            <w:r>
              <w:rPr>
                <w:b/>
                <w:bCs/>
                <w:sz w:val="22"/>
                <w:szCs w:val="22"/>
                <w:lang w:eastAsia="ja-JP"/>
              </w:rPr>
              <w:t xml:space="preserve">Group </w:t>
            </w:r>
            <w:r w:rsidR="007126E0">
              <w:rPr>
                <w:b/>
                <w:bCs/>
                <w:sz w:val="22"/>
                <w:szCs w:val="22"/>
                <w:lang w:eastAsia="ja-JP"/>
              </w:rPr>
              <w:t>Client Presentation</w:t>
            </w:r>
            <w:r w:rsidR="00CA6427">
              <w:rPr>
                <w:b/>
                <w:bCs/>
                <w:sz w:val="22"/>
                <w:szCs w:val="22"/>
                <w:lang w:eastAsia="ja-JP"/>
              </w:rPr>
              <w:t xml:space="preserve"> </w:t>
            </w:r>
          </w:p>
          <w:p w14:paraId="40BCAC04" w14:textId="7263B13B" w:rsidR="004B36BA" w:rsidRPr="004B36BA" w:rsidRDefault="004B36BA" w:rsidP="004B36BA">
            <w:pPr>
              <w:widowControl w:val="0"/>
              <w:autoSpaceDE w:val="0"/>
              <w:autoSpaceDN w:val="0"/>
              <w:adjustRightInd w:val="0"/>
              <w:spacing w:after="240" w:line="360" w:lineRule="atLeast"/>
              <w:rPr>
                <w:b/>
                <w:bCs/>
                <w:sz w:val="22"/>
                <w:szCs w:val="22"/>
                <w:lang w:eastAsia="ja-JP"/>
              </w:rPr>
            </w:pPr>
            <w:r w:rsidRPr="00B85658">
              <w:rPr>
                <w:sz w:val="22"/>
                <w:szCs w:val="22"/>
                <w:lang w:eastAsia="ja-JP"/>
              </w:rPr>
              <w:t xml:space="preserve">Final group deliverable includes a client presentation, client “playbook” and client leave behind.   </w:t>
            </w:r>
          </w:p>
          <w:p w14:paraId="06AEB659" w14:textId="4F1168D7" w:rsidR="007126E0" w:rsidRPr="00A71850" w:rsidRDefault="007126E0" w:rsidP="00A7185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p>
        </w:tc>
        <w:tc>
          <w:tcPr>
            <w:tcW w:w="810" w:type="dxa"/>
          </w:tcPr>
          <w:p w14:paraId="779629E7" w14:textId="6E581621" w:rsidR="007126E0" w:rsidRPr="00B85658" w:rsidRDefault="00CA6427" w:rsidP="00557643">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200</w:t>
            </w:r>
          </w:p>
        </w:tc>
      </w:tr>
      <w:tr w:rsidR="00AC0956" w:rsidRPr="00B85658" w14:paraId="15EF269C" w14:textId="77777777" w:rsidTr="00812120">
        <w:tc>
          <w:tcPr>
            <w:tcW w:w="9108" w:type="dxa"/>
          </w:tcPr>
          <w:p w14:paraId="123681DC" w14:textId="098645A3"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B85658">
              <w:rPr>
                <w:b/>
                <w:bCs/>
                <w:sz w:val="22"/>
                <w:szCs w:val="22"/>
                <w:lang w:eastAsia="ja-JP"/>
              </w:rPr>
              <w:t>Midterm Exam</w:t>
            </w:r>
            <w:r w:rsidR="00A71850">
              <w:rPr>
                <w:b/>
                <w:bCs/>
                <w:sz w:val="22"/>
                <w:szCs w:val="22"/>
                <w:lang w:eastAsia="ja-JP"/>
              </w:rPr>
              <w:t xml:space="preserve"> Date </w:t>
            </w:r>
            <w:r w:rsidR="00076587">
              <w:rPr>
                <w:b/>
                <w:bCs/>
                <w:sz w:val="22"/>
                <w:szCs w:val="22"/>
                <w:lang w:eastAsia="ja-JP"/>
              </w:rPr>
              <w:t>–</w:t>
            </w:r>
            <w:r w:rsidR="00A71850">
              <w:rPr>
                <w:b/>
                <w:bCs/>
                <w:sz w:val="22"/>
                <w:szCs w:val="22"/>
                <w:lang w:eastAsia="ja-JP"/>
              </w:rPr>
              <w:t xml:space="preserve"> </w:t>
            </w:r>
            <w:r w:rsidR="000C17E0">
              <w:rPr>
                <w:b/>
                <w:bCs/>
                <w:sz w:val="22"/>
                <w:szCs w:val="22"/>
                <w:lang w:eastAsia="ja-JP"/>
              </w:rPr>
              <w:t>Week 9</w:t>
            </w:r>
            <w:bookmarkStart w:id="0" w:name="_GoBack"/>
            <w:bookmarkEnd w:id="0"/>
            <w:r w:rsidR="000C17E0">
              <w:rPr>
                <w:b/>
                <w:bCs/>
                <w:sz w:val="22"/>
                <w:szCs w:val="22"/>
                <w:lang w:eastAsia="ja-JP"/>
              </w:rPr>
              <w:t xml:space="preserve"> – Date TBD</w:t>
            </w:r>
          </w:p>
          <w:p w14:paraId="502088C6" w14:textId="242C87C5" w:rsidR="00AC0956" w:rsidRPr="00B85658" w:rsidRDefault="00AC0956"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 xml:space="preserve">Students will take and complete in-class midterm exam during the midterm week.  The midterm will cover all topics and relevant materials covered in the course up </w:t>
            </w:r>
            <w:proofErr w:type="spellStart"/>
            <w:r w:rsidRPr="00B85658">
              <w:rPr>
                <w:sz w:val="22"/>
                <w:szCs w:val="22"/>
                <w:lang w:eastAsia="ja-JP"/>
              </w:rPr>
              <w:t>til</w:t>
            </w:r>
            <w:proofErr w:type="spellEnd"/>
            <w:r w:rsidRPr="00B85658">
              <w:rPr>
                <w:sz w:val="22"/>
                <w:szCs w:val="22"/>
                <w:lang w:eastAsia="ja-JP"/>
              </w:rPr>
              <w:t xml:space="preserve"> that week.</w:t>
            </w:r>
            <w:r>
              <w:rPr>
                <w:sz w:val="22"/>
                <w:szCs w:val="22"/>
                <w:lang w:eastAsia="ja-JP"/>
              </w:rPr>
              <w:t xml:space="preserve"> </w:t>
            </w:r>
          </w:p>
          <w:p w14:paraId="0B2BE215" w14:textId="77777777" w:rsidR="00AC0956" w:rsidRPr="00B85658" w:rsidRDefault="00AC0956" w:rsidP="00812120">
            <w:pPr>
              <w:pStyle w:val="ListParagraph"/>
              <w:widowControl w:val="0"/>
              <w:autoSpaceDE w:val="0"/>
              <w:autoSpaceDN w:val="0"/>
              <w:adjustRightInd w:val="0"/>
              <w:spacing w:after="240" w:line="360" w:lineRule="atLeast"/>
              <w:ind w:left="0"/>
              <w:rPr>
                <w:sz w:val="22"/>
                <w:szCs w:val="22"/>
                <w:lang w:eastAsia="ja-JP"/>
              </w:rPr>
            </w:pPr>
          </w:p>
        </w:tc>
        <w:tc>
          <w:tcPr>
            <w:tcW w:w="810" w:type="dxa"/>
          </w:tcPr>
          <w:p w14:paraId="2D8D046A" w14:textId="61E34E3C"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200</w:t>
            </w:r>
          </w:p>
        </w:tc>
      </w:tr>
      <w:tr w:rsidR="00E83C40" w:rsidRPr="00B85658" w14:paraId="0C10D046" w14:textId="77777777" w:rsidTr="00812120">
        <w:tc>
          <w:tcPr>
            <w:tcW w:w="9108" w:type="dxa"/>
          </w:tcPr>
          <w:p w14:paraId="7C12B7C3" w14:textId="357CF9D2" w:rsidR="00E83C40" w:rsidRDefault="00E83C40" w:rsidP="00812120">
            <w:pPr>
              <w:widowControl w:val="0"/>
              <w:autoSpaceDE w:val="0"/>
              <w:autoSpaceDN w:val="0"/>
              <w:adjustRightInd w:val="0"/>
              <w:spacing w:after="240" w:line="360" w:lineRule="atLeast"/>
              <w:rPr>
                <w:b/>
                <w:sz w:val="22"/>
                <w:szCs w:val="22"/>
                <w:lang w:eastAsia="ja-JP"/>
              </w:rPr>
            </w:pPr>
            <w:r>
              <w:rPr>
                <w:b/>
                <w:sz w:val="22"/>
                <w:szCs w:val="22"/>
                <w:lang w:eastAsia="ja-JP"/>
              </w:rPr>
              <w:lastRenderedPageBreak/>
              <w:t>Quiz</w:t>
            </w:r>
            <w:r w:rsidR="00076587">
              <w:rPr>
                <w:b/>
                <w:sz w:val="22"/>
                <w:szCs w:val="22"/>
                <w:lang w:eastAsia="ja-JP"/>
              </w:rPr>
              <w:t xml:space="preserve"> - TBD</w:t>
            </w:r>
          </w:p>
          <w:p w14:paraId="30B432FB" w14:textId="0082D460" w:rsidR="00E83C40" w:rsidRPr="00B85658" w:rsidRDefault="00E83C40" w:rsidP="00812120">
            <w:pPr>
              <w:widowControl w:val="0"/>
              <w:autoSpaceDE w:val="0"/>
              <w:autoSpaceDN w:val="0"/>
              <w:adjustRightInd w:val="0"/>
              <w:spacing w:after="240" w:line="360" w:lineRule="atLeast"/>
              <w:rPr>
                <w:b/>
                <w:sz w:val="22"/>
                <w:szCs w:val="22"/>
                <w:lang w:eastAsia="ja-JP"/>
              </w:rPr>
            </w:pPr>
            <w:r>
              <w:rPr>
                <w:b/>
                <w:sz w:val="22"/>
                <w:szCs w:val="22"/>
                <w:lang w:eastAsia="ja-JP"/>
              </w:rPr>
              <w:t>There will be a quiz (multiple choice questions) based on class lectures and assigned readings.</w:t>
            </w:r>
          </w:p>
        </w:tc>
        <w:tc>
          <w:tcPr>
            <w:tcW w:w="810" w:type="dxa"/>
          </w:tcPr>
          <w:p w14:paraId="0C149124" w14:textId="361A0778" w:rsidR="00E83C40" w:rsidRPr="00B85658" w:rsidRDefault="00E83C4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100</w:t>
            </w:r>
          </w:p>
        </w:tc>
      </w:tr>
      <w:tr w:rsidR="00AC0956" w:rsidRPr="00B85658" w14:paraId="04E2D962" w14:textId="77777777" w:rsidTr="00812120">
        <w:tc>
          <w:tcPr>
            <w:tcW w:w="9108" w:type="dxa"/>
          </w:tcPr>
          <w:p w14:paraId="12A8E8D2" w14:textId="77777777" w:rsidR="00AC0956" w:rsidRPr="00B85658" w:rsidRDefault="00AC0956" w:rsidP="00812120">
            <w:pPr>
              <w:widowControl w:val="0"/>
              <w:autoSpaceDE w:val="0"/>
              <w:autoSpaceDN w:val="0"/>
              <w:adjustRightInd w:val="0"/>
              <w:spacing w:after="240" w:line="360" w:lineRule="atLeast"/>
              <w:rPr>
                <w:b/>
                <w:sz w:val="22"/>
                <w:szCs w:val="22"/>
                <w:lang w:eastAsia="ja-JP"/>
              </w:rPr>
            </w:pPr>
            <w:r w:rsidRPr="00B85658">
              <w:rPr>
                <w:b/>
                <w:sz w:val="22"/>
                <w:szCs w:val="22"/>
                <w:lang w:eastAsia="ja-JP"/>
              </w:rPr>
              <w:t>Class Participation</w:t>
            </w:r>
          </w:p>
          <w:p w14:paraId="7A38FAFA" w14:textId="0309EEA6" w:rsidR="00AC0956" w:rsidRPr="00B85658" w:rsidRDefault="00AC0956" w:rsidP="00A71850">
            <w:pPr>
              <w:widowControl w:val="0"/>
              <w:autoSpaceDE w:val="0"/>
              <w:autoSpaceDN w:val="0"/>
              <w:adjustRightInd w:val="0"/>
              <w:spacing w:after="240" w:line="360" w:lineRule="atLeast"/>
              <w:rPr>
                <w:sz w:val="22"/>
                <w:szCs w:val="22"/>
                <w:lang w:eastAsia="ja-JP"/>
              </w:rPr>
            </w:pPr>
            <w:r w:rsidRPr="00B85658">
              <w:rPr>
                <w:sz w:val="22"/>
                <w:szCs w:val="22"/>
                <w:lang w:eastAsia="ja-JP"/>
              </w:rPr>
              <w:t xml:space="preserve">Each student will be expected to complete all reading assignments and attend </w:t>
            </w:r>
            <w:r w:rsidRPr="00076587">
              <w:rPr>
                <w:b/>
                <w:sz w:val="22"/>
                <w:szCs w:val="22"/>
                <w:u w:val="single"/>
                <w:lang w:eastAsia="ja-JP"/>
              </w:rPr>
              <w:t>all</w:t>
            </w:r>
            <w:r w:rsidRPr="00B85658">
              <w:rPr>
                <w:sz w:val="22"/>
                <w:szCs w:val="22"/>
                <w:lang w:eastAsia="ja-JP"/>
              </w:rPr>
              <w:t xml:space="preserve"> classes.  Throughout the semester, students will be randomly asked to answer specific questions relevant to the course reading assignments.  Students who are not prepared will receive a </w:t>
            </w:r>
            <w:proofErr w:type="gramStart"/>
            <w:r w:rsidRPr="00B85658">
              <w:rPr>
                <w:sz w:val="22"/>
                <w:szCs w:val="22"/>
                <w:lang w:eastAsia="ja-JP"/>
              </w:rPr>
              <w:t>10 point</w:t>
            </w:r>
            <w:proofErr w:type="gramEnd"/>
            <w:r w:rsidRPr="00B85658">
              <w:rPr>
                <w:sz w:val="22"/>
                <w:szCs w:val="22"/>
                <w:lang w:eastAsia="ja-JP"/>
              </w:rPr>
              <w:t xml:space="preserve"> deduction for the day.</w:t>
            </w:r>
          </w:p>
        </w:tc>
        <w:tc>
          <w:tcPr>
            <w:tcW w:w="810" w:type="dxa"/>
          </w:tcPr>
          <w:p w14:paraId="77013889" w14:textId="739D7E8D" w:rsidR="00AC0956" w:rsidRPr="00B85658" w:rsidRDefault="00E83C4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1</w:t>
            </w:r>
            <w:r w:rsidR="00AC0956" w:rsidRPr="00B85658">
              <w:rPr>
                <w:sz w:val="22"/>
                <w:szCs w:val="22"/>
                <w:lang w:eastAsia="ja-JP"/>
              </w:rPr>
              <w:t>00</w:t>
            </w:r>
          </w:p>
        </w:tc>
      </w:tr>
      <w:tr w:rsidR="00AC0956" w:rsidRPr="00B85658" w14:paraId="4EDE92A0" w14:textId="77777777" w:rsidTr="00812120">
        <w:tc>
          <w:tcPr>
            <w:tcW w:w="9108" w:type="dxa"/>
          </w:tcPr>
          <w:p w14:paraId="17980221" w14:textId="77777777"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B85658">
              <w:rPr>
                <w:b/>
                <w:bCs/>
                <w:sz w:val="22"/>
                <w:szCs w:val="22"/>
                <w:lang w:eastAsia="ja-JP"/>
              </w:rPr>
              <w:t>Total Points</w:t>
            </w:r>
          </w:p>
        </w:tc>
        <w:tc>
          <w:tcPr>
            <w:tcW w:w="810" w:type="dxa"/>
          </w:tcPr>
          <w:p w14:paraId="3D966CF4" w14:textId="77777777" w:rsidR="00AC0956" w:rsidRPr="00B85658" w:rsidRDefault="00AC0956"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B85658">
              <w:rPr>
                <w:sz w:val="22"/>
                <w:szCs w:val="22"/>
                <w:lang w:eastAsia="ja-JP"/>
              </w:rPr>
              <w:t>1,000</w:t>
            </w:r>
          </w:p>
        </w:tc>
      </w:tr>
    </w:tbl>
    <w:p w14:paraId="4BABD0A0" w14:textId="77777777" w:rsidR="00812120" w:rsidRPr="00B85658" w:rsidRDefault="00812120" w:rsidP="00812120">
      <w:pPr>
        <w:widowControl w:val="0"/>
        <w:autoSpaceDE w:val="0"/>
        <w:autoSpaceDN w:val="0"/>
        <w:adjustRightInd w:val="0"/>
        <w:spacing w:after="240" w:line="360" w:lineRule="atLeast"/>
        <w:rPr>
          <w:sz w:val="22"/>
          <w:szCs w:val="22"/>
          <w:lang w:eastAsia="ja-JP"/>
        </w:rPr>
      </w:pPr>
    </w:p>
    <w:p w14:paraId="196F756D" w14:textId="77777777" w:rsidR="00812120" w:rsidRPr="00B85658" w:rsidRDefault="00812120" w:rsidP="00812120">
      <w:pPr>
        <w:widowControl w:val="0"/>
        <w:autoSpaceDE w:val="0"/>
        <w:autoSpaceDN w:val="0"/>
        <w:adjustRightInd w:val="0"/>
        <w:spacing w:after="240" w:line="360" w:lineRule="atLeast"/>
        <w:rPr>
          <w:b/>
          <w:bCs/>
          <w:sz w:val="22"/>
          <w:szCs w:val="22"/>
          <w:lang w:eastAsia="ja-JP"/>
        </w:rPr>
      </w:pPr>
      <w:r w:rsidRPr="00B85658">
        <w:rPr>
          <w:b/>
          <w:bCs/>
          <w:sz w:val="22"/>
          <w:szCs w:val="22"/>
          <w:lang w:eastAsia="ja-JP"/>
        </w:rPr>
        <w:t>Grading</w:t>
      </w:r>
    </w:p>
    <w:tbl>
      <w:tblPr>
        <w:tblStyle w:val="TableGrid"/>
        <w:tblW w:w="0" w:type="auto"/>
        <w:tblLook w:val="04A0" w:firstRow="1" w:lastRow="0" w:firstColumn="1" w:lastColumn="0" w:noHBand="0" w:noVBand="1"/>
      </w:tblPr>
      <w:tblGrid>
        <w:gridCol w:w="4427"/>
        <w:gridCol w:w="4429"/>
      </w:tblGrid>
      <w:tr w:rsidR="00812120" w:rsidRPr="00B85658" w14:paraId="547D26AB" w14:textId="77777777" w:rsidTr="00F87332">
        <w:tc>
          <w:tcPr>
            <w:tcW w:w="4427" w:type="dxa"/>
          </w:tcPr>
          <w:p w14:paraId="63F88E44" w14:textId="77777777" w:rsidR="00812120" w:rsidRPr="00B85658" w:rsidRDefault="00812120" w:rsidP="00812120">
            <w:pPr>
              <w:widowControl w:val="0"/>
              <w:autoSpaceDE w:val="0"/>
              <w:autoSpaceDN w:val="0"/>
              <w:adjustRightInd w:val="0"/>
              <w:spacing w:after="240" w:line="360" w:lineRule="atLeast"/>
              <w:rPr>
                <w:b/>
                <w:sz w:val="22"/>
                <w:szCs w:val="22"/>
                <w:lang w:eastAsia="ja-JP"/>
              </w:rPr>
            </w:pPr>
            <w:r w:rsidRPr="00B85658">
              <w:rPr>
                <w:b/>
                <w:sz w:val="22"/>
                <w:szCs w:val="22"/>
                <w:lang w:eastAsia="ja-JP"/>
              </w:rPr>
              <w:t>Total Points</w:t>
            </w:r>
          </w:p>
        </w:tc>
        <w:tc>
          <w:tcPr>
            <w:tcW w:w="4429" w:type="dxa"/>
          </w:tcPr>
          <w:p w14:paraId="5176C555" w14:textId="77777777" w:rsidR="00812120" w:rsidRPr="00B85658" w:rsidRDefault="00812120" w:rsidP="00812120">
            <w:pPr>
              <w:widowControl w:val="0"/>
              <w:autoSpaceDE w:val="0"/>
              <w:autoSpaceDN w:val="0"/>
              <w:adjustRightInd w:val="0"/>
              <w:spacing w:after="240" w:line="360" w:lineRule="atLeast"/>
              <w:rPr>
                <w:b/>
                <w:sz w:val="22"/>
                <w:szCs w:val="22"/>
                <w:lang w:eastAsia="ja-JP"/>
              </w:rPr>
            </w:pPr>
            <w:r w:rsidRPr="00B85658">
              <w:rPr>
                <w:b/>
                <w:sz w:val="22"/>
                <w:szCs w:val="22"/>
                <w:lang w:eastAsia="ja-JP"/>
              </w:rPr>
              <w:t>Final Grade</w:t>
            </w:r>
          </w:p>
        </w:tc>
      </w:tr>
      <w:tr w:rsidR="00812120" w:rsidRPr="00B85658" w14:paraId="72225F5A" w14:textId="77777777" w:rsidTr="00F87332">
        <w:tc>
          <w:tcPr>
            <w:tcW w:w="4427" w:type="dxa"/>
          </w:tcPr>
          <w:p w14:paraId="60415153" w14:textId="77777777" w:rsidR="00812120" w:rsidRPr="00B85658" w:rsidRDefault="00812120"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9</w:t>
            </w:r>
            <w:r w:rsidR="00F87332" w:rsidRPr="00B85658">
              <w:rPr>
                <w:sz w:val="22"/>
                <w:szCs w:val="22"/>
                <w:lang w:eastAsia="ja-JP"/>
              </w:rPr>
              <w:t>50</w:t>
            </w:r>
            <w:r w:rsidRPr="00B85658">
              <w:rPr>
                <w:sz w:val="22"/>
                <w:szCs w:val="22"/>
                <w:lang w:eastAsia="ja-JP"/>
              </w:rPr>
              <w:t>-1,000</w:t>
            </w:r>
          </w:p>
        </w:tc>
        <w:tc>
          <w:tcPr>
            <w:tcW w:w="4429" w:type="dxa"/>
          </w:tcPr>
          <w:p w14:paraId="44D9C9E0"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A</w:t>
            </w:r>
          </w:p>
        </w:tc>
      </w:tr>
      <w:tr w:rsidR="00812120" w:rsidRPr="00B85658" w14:paraId="23C9C6ED" w14:textId="77777777" w:rsidTr="00F87332">
        <w:tc>
          <w:tcPr>
            <w:tcW w:w="4427" w:type="dxa"/>
          </w:tcPr>
          <w:p w14:paraId="2BB0FCC1" w14:textId="77777777" w:rsidR="00812120" w:rsidRPr="00B85658" w:rsidRDefault="00812120"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9</w:t>
            </w:r>
            <w:r w:rsidR="00F87332" w:rsidRPr="00B85658">
              <w:rPr>
                <w:sz w:val="22"/>
                <w:szCs w:val="22"/>
                <w:lang w:eastAsia="ja-JP"/>
              </w:rPr>
              <w:t>00</w:t>
            </w:r>
            <w:r w:rsidRPr="00B85658">
              <w:rPr>
                <w:sz w:val="22"/>
                <w:szCs w:val="22"/>
                <w:lang w:eastAsia="ja-JP"/>
              </w:rPr>
              <w:t>-9</w:t>
            </w:r>
            <w:r w:rsidR="00F87332" w:rsidRPr="00B85658">
              <w:rPr>
                <w:sz w:val="22"/>
                <w:szCs w:val="22"/>
                <w:lang w:eastAsia="ja-JP"/>
              </w:rPr>
              <w:t>49</w:t>
            </w:r>
          </w:p>
        </w:tc>
        <w:tc>
          <w:tcPr>
            <w:tcW w:w="4429" w:type="dxa"/>
          </w:tcPr>
          <w:p w14:paraId="3FDD31BC"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A-</w:t>
            </w:r>
          </w:p>
        </w:tc>
      </w:tr>
      <w:tr w:rsidR="00812120" w:rsidRPr="00B85658" w14:paraId="4653A23C" w14:textId="77777777" w:rsidTr="00F87332">
        <w:tc>
          <w:tcPr>
            <w:tcW w:w="4427" w:type="dxa"/>
          </w:tcPr>
          <w:p w14:paraId="0EE12C78" w14:textId="77777777" w:rsidR="00812120" w:rsidRPr="00B85658" w:rsidRDefault="00F87332"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850-899</w:t>
            </w:r>
          </w:p>
        </w:tc>
        <w:tc>
          <w:tcPr>
            <w:tcW w:w="4429" w:type="dxa"/>
          </w:tcPr>
          <w:p w14:paraId="6F73BE2C"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B+</w:t>
            </w:r>
          </w:p>
        </w:tc>
      </w:tr>
      <w:tr w:rsidR="00812120" w:rsidRPr="00B85658" w14:paraId="4B542761" w14:textId="77777777" w:rsidTr="00F87332">
        <w:tc>
          <w:tcPr>
            <w:tcW w:w="4427" w:type="dxa"/>
          </w:tcPr>
          <w:p w14:paraId="1183A234"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800</w:t>
            </w:r>
            <w:r w:rsidR="00812120" w:rsidRPr="00B85658">
              <w:rPr>
                <w:sz w:val="22"/>
                <w:szCs w:val="22"/>
                <w:lang w:eastAsia="ja-JP"/>
              </w:rPr>
              <w:t>-</w:t>
            </w:r>
            <w:r w:rsidRPr="00B85658">
              <w:rPr>
                <w:sz w:val="22"/>
                <w:szCs w:val="22"/>
                <w:lang w:eastAsia="ja-JP"/>
              </w:rPr>
              <w:t>849</w:t>
            </w:r>
          </w:p>
        </w:tc>
        <w:tc>
          <w:tcPr>
            <w:tcW w:w="4429" w:type="dxa"/>
          </w:tcPr>
          <w:p w14:paraId="01F26688"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B</w:t>
            </w:r>
          </w:p>
        </w:tc>
      </w:tr>
      <w:tr w:rsidR="00812120" w:rsidRPr="00B85658" w14:paraId="2BADBE7B" w14:textId="77777777" w:rsidTr="00F87332">
        <w:tc>
          <w:tcPr>
            <w:tcW w:w="4427" w:type="dxa"/>
          </w:tcPr>
          <w:p w14:paraId="76778203" w14:textId="77777777" w:rsidR="00812120" w:rsidRPr="00B85658" w:rsidRDefault="00F87332"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750-7</w:t>
            </w:r>
            <w:r w:rsidR="00812120" w:rsidRPr="00B85658">
              <w:rPr>
                <w:sz w:val="22"/>
                <w:szCs w:val="22"/>
                <w:lang w:eastAsia="ja-JP"/>
              </w:rPr>
              <w:t>99</w:t>
            </w:r>
          </w:p>
        </w:tc>
        <w:tc>
          <w:tcPr>
            <w:tcW w:w="4429" w:type="dxa"/>
          </w:tcPr>
          <w:p w14:paraId="61C3B2C3"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B-</w:t>
            </w:r>
          </w:p>
        </w:tc>
      </w:tr>
      <w:tr w:rsidR="00812120" w:rsidRPr="00B85658" w14:paraId="668B5FDD" w14:textId="77777777" w:rsidTr="00F87332">
        <w:tc>
          <w:tcPr>
            <w:tcW w:w="4427" w:type="dxa"/>
          </w:tcPr>
          <w:p w14:paraId="43712DC7"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700</w:t>
            </w:r>
            <w:r w:rsidR="00812120" w:rsidRPr="00B85658">
              <w:rPr>
                <w:sz w:val="22"/>
                <w:szCs w:val="22"/>
                <w:lang w:eastAsia="ja-JP"/>
              </w:rPr>
              <w:t>-</w:t>
            </w:r>
            <w:r w:rsidRPr="00B85658">
              <w:rPr>
                <w:sz w:val="22"/>
                <w:szCs w:val="22"/>
                <w:lang w:eastAsia="ja-JP"/>
              </w:rPr>
              <w:t>749</w:t>
            </w:r>
          </w:p>
        </w:tc>
        <w:tc>
          <w:tcPr>
            <w:tcW w:w="4429" w:type="dxa"/>
          </w:tcPr>
          <w:p w14:paraId="67F614DD"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C+</w:t>
            </w:r>
          </w:p>
        </w:tc>
      </w:tr>
      <w:tr w:rsidR="00812120" w:rsidRPr="00B85658" w14:paraId="516FD8F2" w14:textId="77777777" w:rsidTr="00F87332">
        <w:tc>
          <w:tcPr>
            <w:tcW w:w="4427" w:type="dxa"/>
          </w:tcPr>
          <w:p w14:paraId="0BE98B9D"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650</w:t>
            </w:r>
            <w:r w:rsidR="00812120" w:rsidRPr="00B85658">
              <w:rPr>
                <w:sz w:val="22"/>
                <w:szCs w:val="22"/>
                <w:lang w:eastAsia="ja-JP"/>
              </w:rPr>
              <w:t>-</w:t>
            </w:r>
            <w:r w:rsidRPr="00B85658">
              <w:rPr>
                <w:sz w:val="22"/>
                <w:szCs w:val="22"/>
                <w:lang w:eastAsia="ja-JP"/>
              </w:rPr>
              <w:t>69</w:t>
            </w:r>
            <w:r w:rsidR="00812120" w:rsidRPr="00B85658">
              <w:rPr>
                <w:sz w:val="22"/>
                <w:szCs w:val="22"/>
                <w:lang w:eastAsia="ja-JP"/>
              </w:rPr>
              <w:t>9</w:t>
            </w:r>
          </w:p>
        </w:tc>
        <w:tc>
          <w:tcPr>
            <w:tcW w:w="4429" w:type="dxa"/>
          </w:tcPr>
          <w:p w14:paraId="199DAFD9"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C</w:t>
            </w:r>
          </w:p>
        </w:tc>
      </w:tr>
      <w:tr w:rsidR="00812120" w:rsidRPr="00B85658" w14:paraId="628FF10B" w14:textId="77777777" w:rsidTr="00F87332">
        <w:tc>
          <w:tcPr>
            <w:tcW w:w="4427" w:type="dxa"/>
          </w:tcPr>
          <w:p w14:paraId="4AE28FD5"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600</w:t>
            </w:r>
            <w:r w:rsidR="00812120" w:rsidRPr="00B85658">
              <w:rPr>
                <w:sz w:val="22"/>
                <w:szCs w:val="22"/>
                <w:lang w:eastAsia="ja-JP"/>
              </w:rPr>
              <w:t>-</w:t>
            </w:r>
            <w:r w:rsidRPr="00B85658">
              <w:rPr>
                <w:sz w:val="22"/>
                <w:szCs w:val="22"/>
                <w:lang w:eastAsia="ja-JP"/>
              </w:rPr>
              <w:t>649</w:t>
            </w:r>
          </w:p>
        </w:tc>
        <w:tc>
          <w:tcPr>
            <w:tcW w:w="4429" w:type="dxa"/>
          </w:tcPr>
          <w:p w14:paraId="70B4C900"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C-</w:t>
            </w:r>
          </w:p>
        </w:tc>
      </w:tr>
      <w:tr w:rsidR="00812120" w:rsidRPr="00B85658" w14:paraId="664682DA" w14:textId="77777777" w:rsidTr="00F87332">
        <w:tc>
          <w:tcPr>
            <w:tcW w:w="4427" w:type="dxa"/>
          </w:tcPr>
          <w:p w14:paraId="471F3080" w14:textId="77777777" w:rsidR="00812120" w:rsidRPr="00B85658" w:rsidRDefault="00F87332" w:rsidP="00F87332">
            <w:pPr>
              <w:widowControl w:val="0"/>
              <w:autoSpaceDE w:val="0"/>
              <w:autoSpaceDN w:val="0"/>
              <w:adjustRightInd w:val="0"/>
              <w:spacing w:after="240" w:line="360" w:lineRule="atLeast"/>
              <w:rPr>
                <w:sz w:val="22"/>
                <w:szCs w:val="22"/>
                <w:lang w:eastAsia="ja-JP"/>
              </w:rPr>
            </w:pPr>
            <w:r w:rsidRPr="00B85658">
              <w:rPr>
                <w:sz w:val="22"/>
                <w:szCs w:val="22"/>
                <w:lang w:eastAsia="ja-JP"/>
              </w:rPr>
              <w:t>550</w:t>
            </w:r>
            <w:r w:rsidR="00812120" w:rsidRPr="00B85658">
              <w:rPr>
                <w:sz w:val="22"/>
                <w:szCs w:val="22"/>
                <w:lang w:eastAsia="ja-JP"/>
              </w:rPr>
              <w:t>-</w:t>
            </w:r>
            <w:r w:rsidRPr="00B85658">
              <w:rPr>
                <w:sz w:val="22"/>
                <w:szCs w:val="22"/>
                <w:lang w:eastAsia="ja-JP"/>
              </w:rPr>
              <w:t>599</w:t>
            </w:r>
          </w:p>
        </w:tc>
        <w:tc>
          <w:tcPr>
            <w:tcW w:w="4429" w:type="dxa"/>
          </w:tcPr>
          <w:p w14:paraId="129481DC"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D</w:t>
            </w:r>
          </w:p>
        </w:tc>
      </w:tr>
      <w:tr w:rsidR="00812120" w:rsidRPr="00B85658" w14:paraId="30206697" w14:textId="77777777" w:rsidTr="00F87332">
        <w:tc>
          <w:tcPr>
            <w:tcW w:w="4427" w:type="dxa"/>
          </w:tcPr>
          <w:p w14:paraId="3A16CC4C" w14:textId="77777777" w:rsidR="00812120" w:rsidRPr="00B85658" w:rsidRDefault="00F87332"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549</w:t>
            </w:r>
            <w:r w:rsidR="00812120" w:rsidRPr="00B85658">
              <w:rPr>
                <w:sz w:val="22"/>
                <w:szCs w:val="22"/>
                <w:lang w:eastAsia="ja-JP"/>
              </w:rPr>
              <w:t xml:space="preserve"> and below</w:t>
            </w:r>
          </w:p>
        </w:tc>
        <w:tc>
          <w:tcPr>
            <w:tcW w:w="4429" w:type="dxa"/>
          </w:tcPr>
          <w:p w14:paraId="17A8570E"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sz w:val="22"/>
                <w:szCs w:val="22"/>
                <w:lang w:eastAsia="ja-JP"/>
              </w:rPr>
              <w:t>F</w:t>
            </w:r>
          </w:p>
        </w:tc>
      </w:tr>
    </w:tbl>
    <w:p w14:paraId="660C72AA" w14:textId="77777777" w:rsidR="00F87332" w:rsidRPr="00B85658" w:rsidRDefault="00F87332" w:rsidP="00F87332">
      <w:pPr>
        <w:rPr>
          <w:sz w:val="22"/>
          <w:szCs w:val="22"/>
        </w:rPr>
      </w:pPr>
      <w:r w:rsidRPr="00B85658">
        <w:rPr>
          <w:sz w:val="22"/>
          <w:szCs w:val="22"/>
        </w:rPr>
        <w:t xml:space="preserve">* Grading scale values are absolute. There will be NO rounding up at the end of the semester. </w:t>
      </w:r>
    </w:p>
    <w:p w14:paraId="0697CC5D" w14:textId="77777777" w:rsidR="00812120" w:rsidRPr="00B85658" w:rsidRDefault="00812120" w:rsidP="00812120">
      <w:pPr>
        <w:widowControl w:val="0"/>
        <w:autoSpaceDE w:val="0"/>
        <w:autoSpaceDN w:val="0"/>
        <w:adjustRightInd w:val="0"/>
        <w:spacing w:after="240" w:line="360" w:lineRule="atLeast"/>
        <w:rPr>
          <w:b/>
          <w:bCs/>
          <w:sz w:val="22"/>
          <w:szCs w:val="22"/>
          <w:lang w:eastAsia="ja-JP"/>
        </w:rPr>
      </w:pPr>
    </w:p>
    <w:p w14:paraId="0887AEC8" w14:textId="77777777" w:rsidR="00F87332"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lastRenderedPageBreak/>
        <w:t>Attendance</w:t>
      </w:r>
      <w:r w:rsidRPr="00B85658">
        <w:rPr>
          <w:sz w:val="22"/>
          <w:szCs w:val="22"/>
          <w:lang w:eastAsia="ja-JP"/>
        </w:rPr>
        <w:t xml:space="preserve">: Regular classroom attendance is expected and required.  If you are not able to attend class, please proactively inform me via email or let me know in person. </w:t>
      </w:r>
      <w:r w:rsidR="00F87332" w:rsidRPr="00B85658">
        <w:rPr>
          <w:sz w:val="22"/>
          <w:szCs w:val="22"/>
          <w:lang w:eastAsia="ja-JP"/>
        </w:rPr>
        <w:t xml:space="preserve">Each unexcused absence will result in a </w:t>
      </w:r>
      <w:proofErr w:type="gramStart"/>
      <w:r w:rsidR="00F87332" w:rsidRPr="00B85658">
        <w:rPr>
          <w:sz w:val="22"/>
          <w:szCs w:val="22"/>
          <w:lang w:eastAsia="ja-JP"/>
        </w:rPr>
        <w:t>ten point</w:t>
      </w:r>
      <w:proofErr w:type="gramEnd"/>
      <w:r w:rsidR="00F87332" w:rsidRPr="00B85658">
        <w:rPr>
          <w:sz w:val="22"/>
          <w:szCs w:val="22"/>
          <w:lang w:eastAsia="ja-JP"/>
        </w:rPr>
        <w:t xml:space="preserve"> deduction.  Acceptable excused absences include medical illness, job interviews and possible other reasons based on prior approval.  </w:t>
      </w:r>
      <w:r w:rsidRPr="00B85658">
        <w:rPr>
          <w:sz w:val="22"/>
          <w:szCs w:val="22"/>
          <w:lang w:eastAsia="ja-JP"/>
        </w:rPr>
        <w:t xml:space="preserve">Each student is expected to conduct him/herself in a professional manner.  If inappropriate behavior is demonstrated, the disruptive individual will be asked to leave the classroom. </w:t>
      </w:r>
    </w:p>
    <w:p w14:paraId="5848DB76"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t>Laptops</w:t>
      </w:r>
      <w:r w:rsidRPr="00B85658">
        <w:rPr>
          <w:sz w:val="22"/>
          <w:szCs w:val="22"/>
          <w:lang w:eastAsia="ja-JP"/>
        </w:rPr>
        <w:t xml:space="preserve">: Laptops are for purposes of taking class notes or doing in class assignments only. If you are caught using a computer for other means, you may lose the privilege of using it for the rest of the semester. </w:t>
      </w:r>
    </w:p>
    <w:p w14:paraId="7E182F88"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t>Video/Voice Recording</w:t>
      </w:r>
      <w:r w:rsidRPr="00B85658">
        <w:rPr>
          <w:sz w:val="22"/>
          <w:szCs w:val="22"/>
          <w:lang w:eastAsia="ja-JP"/>
        </w:rPr>
        <w:t xml:space="preserve">: </w:t>
      </w:r>
      <w:r w:rsidRPr="00B85658">
        <w:rPr>
          <w:b/>
          <w:bCs/>
          <w:sz w:val="22"/>
          <w:szCs w:val="22"/>
          <w:u w:val="words"/>
          <w:lang w:eastAsia="ja-JP"/>
        </w:rPr>
        <w:t>No</w:t>
      </w:r>
      <w:r w:rsidRPr="00B85658">
        <w:rPr>
          <w:sz w:val="22"/>
          <w:szCs w:val="22"/>
          <w:lang w:eastAsia="ja-JP"/>
        </w:rPr>
        <w:t xml:space="preserve"> video/voice recording is allowed.  If students bring laptops or electronic devices to class, their laptop cameras or device cameras must be taped.  The only exception is when a student is presenting in class.  Then, he/she can opt to record their own presentation with prior notification and approval from the instructor.</w:t>
      </w:r>
    </w:p>
    <w:p w14:paraId="00E4634E" w14:textId="77777777" w:rsidR="00812120" w:rsidRPr="00B85658" w:rsidRDefault="00812120" w:rsidP="00812120">
      <w:pPr>
        <w:widowControl w:val="0"/>
        <w:autoSpaceDE w:val="0"/>
        <w:autoSpaceDN w:val="0"/>
        <w:adjustRightInd w:val="0"/>
        <w:spacing w:after="240" w:line="360" w:lineRule="atLeast"/>
        <w:rPr>
          <w:sz w:val="22"/>
          <w:szCs w:val="22"/>
          <w:lang w:eastAsia="ja-JP"/>
        </w:rPr>
      </w:pPr>
      <w:r w:rsidRPr="00B85658">
        <w:rPr>
          <w:b/>
          <w:bCs/>
          <w:sz w:val="22"/>
          <w:szCs w:val="22"/>
          <w:lang w:eastAsia="ja-JP"/>
        </w:rPr>
        <w:t>Cell Phones:</w:t>
      </w:r>
      <w:r w:rsidRPr="00B85658">
        <w:rPr>
          <w:sz w:val="22"/>
          <w:szCs w:val="22"/>
          <w:lang w:eastAsia="ja-JP"/>
        </w:rPr>
        <w:t xml:space="preserve"> All cellphones must be turned </w:t>
      </w:r>
      <w:r w:rsidR="00F87332" w:rsidRPr="00B85658">
        <w:rPr>
          <w:b/>
          <w:sz w:val="22"/>
          <w:szCs w:val="22"/>
          <w:lang w:eastAsia="ja-JP"/>
        </w:rPr>
        <w:t>OFF</w:t>
      </w:r>
      <w:r w:rsidRPr="00B85658">
        <w:rPr>
          <w:sz w:val="22"/>
          <w:szCs w:val="22"/>
          <w:lang w:eastAsia="ja-JP"/>
        </w:rPr>
        <w:t xml:space="preserve"> during lecture. </w:t>
      </w:r>
    </w:p>
    <w:p w14:paraId="6855634F" w14:textId="193D83CD" w:rsidR="009B3088" w:rsidRPr="00B85658" w:rsidRDefault="00812120" w:rsidP="00B85658">
      <w:pPr>
        <w:widowControl w:val="0"/>
        <w:autoSpaceDE w:val="0"/>
        <w:autoSpaceDN w:val="0"/>
        <w:adjustRightInd w:val="0"/>
        <w:spacing w:after="240" w:line="360" w:lineRule="atLeast"/>
        <w:rPr>
          <w:sz w:val="22"/>
          <w:szCs w:val="22"/>
          <w:lang w:eastAsia="ja-JP"/>
        </w:rPr>
      </w:pPr>
      <w:r w:rsidRPr="00B85658">
        <w:rPr>
          <w:b/>
          <w:bCs/>
          <w:sz w:val="22"/>
          <w:szCs w:val="22"/>
          <w:lang w:eastAsia="ja-JP"/>
        </w:rPr>
        <w:t>Late Assignments</w:t>
      </w:r>
      <w:r w:rsidRPr="00B85658">
        <w:rPr>
          <w:sz w:val="22"/>
          <w:szCs w:val="22"/>
          <w:lang w:eastAsia="ja-JP"/>
        </w:rPr>
        <w:t xml:space="preserve">: 10% deduction per day, based on the overall point value of that assignment. (i.e.: 10 points off per day on an assignment worth 100 points).  No late assignments post </w:t>
      </w:r>
      <w:r w:rsidR="00076587">
        <w:rPr>
          <w:sz w:val="22"/>
          <w:szCs w:val="22"/>
          <w:lang w:eastAsia="ja-JP"/>
        </w:rPr>
        <w:t>two</w:t>
      </w:r>
      <w:r w:rsidRPr="00B85658">
        <w:rPr>
          <w:sz w:val="22"/>
          <w:szCs w:val="22"/>
          <w:lang w:eastAsia="ja-JP"/>
        </w:rPr>
        <w:t xml:space="preserve"> days afte</w:t>
      </w:r>
      <w:r w:rsidR="00B85658">
        <w:rPr>
          <w:sz w:val="22"/>
          <w:szCs w:val="22"/>
          <w:lang w:eastAsia="ja-JP"/>
        </w:rPr>
        <w:t>r the deadline will be accepted.</w:t>
      </w:r>
    </w:p>
    <w:sectPr w:rsidR="009B3088" w:rsidRPr="00B85658" w:rsidSect="00076587">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E016A1"/>
    <w:multiLevelType w:val="hybridMultilevel"/>
    <w:tmpl w:val="9D1A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F7340"/>
    <w:multiLevelType w:val="hybridMultilevel"/>
    <w:tmpl w:val="8B6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C377B"/>
    <w:multiLevelType w:val="hybridMultilevel"/>
    <w:tmpl w:val="7124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E601C"/>
    <w:multiLevelType w:val="hybridMultilevel"/>
    <w:tmpl w:val="29168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B04F0"/>
    <w:multiLevelType w:val="hybridMultilevel"/>
    <w:tmpl w:val="5100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1D"/>
    <w:rsid w:val="00027605"/>
    <w:rsid w:val="00040114"/>
    <w:rsid w:val="00076587"/>
    <w:rsid w:val="00092E36"/>
    <w:rsid w:val="000C17E0"/>
    <w:rsid w:val="00160331"/>
    <w:rsid w:val="002F72DC"/>
    <w:rsid w:val="003B4160"/>
    <w:rsid w:val="003B5FD4"/>
    <w:rsid w:val="003E2A3B"/>
    <w:rsid w:val="003F3284"/>
    <w:rsid w:val="004629BF"/>
    <w:rsid w:val="004A63A8"/>
    <w:rsid w:val="004B36BA"/>
    <w:rsid w:val="004C7F9B"/>
    <w:rsid w:val="00557643"/>
    <w:rsid w:val="005976B0"/>
    <w:rsid w:val="00604EF5"/>
    <w:rsid w:val="00642FC3"/>
    <w:rsid w:val="006727C8"/>
    <w:rsid w:val="007126E0"/>
    <w:rsid w:val="00736EA6"/>
    <w:rsid w:val="007458F6"/>
    <w:rsid w:val="007E6753"/>
    <w:rsid w:val="00812120"/>
    <w:rsid w:val="008548A4"/>
    <w:rsid w:val="008B334C"/>
    <w:rsid w:val="009319E5"/>
    <w:rsid w:val="009B3088"/>
    <w:rsid w:val="00A71850"/>
    <w:rsid w:val="00A73090"/>
    <w:rsid w:val="00AC0956"/>
    <w:rsid w:val="00B85658"/>
    <w:rsid w:val="00BB381D"/>
    <w:rsid w:val="00BD6937"/>
    <w:rsid w:val="00CA6427"/>
    <w:rsid w:val="00CE11C0"/>
    <w:rsid w:val="00D82F41"/>
    <w:rsid w:val="00DA0E7A"/>
    <w:rsid w:val="00E70D61"/>
    <w:rsid w:val="00E83C40"/>
    <w:rsid w:val="00EE3837"/>
    <w:rsid w:val="00EF4939"/>
    <w:rsid w:val="00F4024C"/>
    <w:rsid w:val="00F54C48"/>
    <w:rsid w:val="00F65720"/>
    <w:rsid w:val="00F8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A5906B"/>
  <w14:defaultImageDpi w14:val="300"/>
  <w15:docId w15:val="{D08763C3-17A0-4E4A-AE09-2F8BCA05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1D"/>
    <w:pPr>
      <w:ind w:left="720"/>
      <w:contextualSpacing/>
    </w:pPr>
  </w:style>
  <w:style w:type="character" w:styleId="Hyperlink">
    <w:name w:val="Hyperlink"/>
    <w:basedOn w:val="DefaultParagraphFont"/>
    <w:uiPriority w:val="99"/>
    <w:unhideWhenUsed/>
    <w:rsid w:val="007E6753"/>
    <w:rPr>
      <w:color w:val="0000FF" w:themeColor="hyperlink"/>
      <w:u w:val="single"/>
    </w:rPr>
  </w:style>
  <w:style w:type="table" w:styleId="TableGrid">
    <w:name w:val="Table Grid"/>
    <w:basedOn w:val="TableNormal"/>
    <w:uiPriority w:val="59"/>
    <w:rsid w:val="0081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720"/>
    <w:rPr>
      <w:rFonts w:ascii="Lucida Grande" w:hAnsi="Lucida Grande" w:cs="Lucida Grande"/>
      <w:sz w:val="18"/>
      <w:szCs w:val="18"/>
      <w:lang w:eastAsia="en-US"/>
    </w:rPr>
  </w:style>
  <w:style w:type="character" w:customStyle="1" w:styleId="st">
    <w:name w:val="st"/>
    <w:basedOn w:val="DefaultParagraphFont"/>
    <w:rsid w:val="00CE11C0"/>
  </w:style>
  <w:style w:type="character" w:styleId="Emphasis">
    <w:name w:val="Emphasis"/>
    <w:basedOn w:val="DefaultParagraphFont"/>
    <w:uiPriority w:val="20"/>
    <w:qFormat/>
    <w:rsid w:val="00CE1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73183">
      <w:bodyDiv w:val="1"/>
      <w:marLeft w:val="0"/>
      <w:marRight w:val="0"/>
      <w:marTop w:val="0"/>
      <w:marBottom w:val="0"/>
      <w:divBdr>
        <w:top w:val="none" w:sz="0" w:space="0" w:color="auto"/>
        <w:left w:val="none" w:sz="0" w:space="0" w:color="auto"/>
        <w:bottom w:val="none" w:sz="0" w:space="0" w:color="auto"/>
        <w:right w:val="none" w:sz="0" w:space="0" w:color="auto"/>
      </w:divBdr>
      <w:divsChild>
        <w:div w:id="233004416">
          <w:marLeft w:val="0"/>
          <w:marRight w:val="0"/>
          <w:marTop w:val="0"/>
          <w:marBottom w:val="160"/>
          <w:divBdr>
            <w:top w:val="none" w:sz="0" w:space="0" w:color="auto"/>
            <w:left w:val="none" w:sz="0" w:space="0" w:color="auto"/>
            <w:bottom w:val="none" w:sz="0" w:space="0" w:color="auto"/>
            <w:right w:val="none" w:sz="0" w:space="0" w:color="auto"/>
          </w:divBdr>
        </w:div>
        <w:div w:id="400954381">
          <w:marLeft w:val="0"/>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yliu@emai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ibility.un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Hung, Jerry B.</cp:lastModifiedBy>
  <cp:revision>3</cp:revision>
  <dcterms:created xsi:type="dcterms:W3CDTF">2020-01-08T11:51:00Z</dcterms:created>
  <dcterms:modified xsi:type="dcterms:W3CDTF">2020-01-08T11:58:00Z</dcterms:modified>
</cp:coreProperties>
</file>