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AC" w:rsidRDefault="001C5D04">
      <w:pPr>
        <w:pStyle w:val="Title"/>
      </w:pPr>
      <w:r>
        <w:t>MEJO 153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045490">
      <w:pPr>
        <w:ind w:right="-900"/>
        <w:jc w:val="center"/>
        <w:rPr>
          <w:rFonts w:ascii="Times" w:hAnsi="Times"/>
          <w:b/>
          <w:sz w:val="28"/>
        </w:rPr>
      </w:pPr>
      <w:r>
        <w:rPr>
          <w:rFonts w:ascii="Times" w:hAnsi="Times"/>
          <w:b/>
          <w:sz w:val="28"/>
        </w:rPr>
        <w:t>Spring 2020</w:t>
      </w:r>
    </w:p>
    <w:p w:rsidR="005767AC" w:rsidRDefault="005767AC">
      <w:pPr>
        <w:ind w:right="-900"/>
        <w:rPr>
          <w:rFonts w:ascii="Times" w:hAnsi="Times"/>
        </w:rPr>
      </w:pPr>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Hussman</w:t>
      </w:r>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r w:rsidR="007277C1">
        <w:rPr>
          <w:rFonts w:ascii="Times" w:hAnsi="Times"/>
        </w:rPr>
        <w:t xml:space="preserve">Hussman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r>
        <w:rPr>
          <w:rFonts w:ascii="Times" w:hAnsi="Times"/>
        </w:rPr>
        <w:t>Yopp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D0624" w:rsidRDefault="005D0624">
      <w:pPr>
        <w:ind w:right="-900"/>
        <w:rPr>
          <w:rFonts w:ascii="Times" w:hAnsi="Times"/>
        </w:rPr>
      </w:pPr>
    </w:p>
    <w:p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5767AC" w:rsidRPr="00ED7321" w:rsidRDefault="007277C1" w:rsidP="00ED7321">
      <w:pPr>
        <w:widowControl w:val="0"/>
        <w:autoSpaceDE w:val="0"/>
        <w:autoSpaceDN w:val="0"/>
        <w:adjustRightInd w:val="0"/>
        <w:rPr>
          <w:rFonts w:ascii="Times" w:hAnsi="Times" w:cs="Calibri"/>
          <w:szCs w:val="24"/>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2"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lastRenderedPageBreak/>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t xml:space="preserve">The </w:t>
      </w:r>
      <w:r w:rsidR="007277C1">
        <w:t xml:space="preserve">Hussman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w:t>
      </w:r>
      <w:r w:rsidR="005767AC" w:rsidRPr="00A87875">
        <w:rPr>
          <w:rFonts w:ascii="Times" w:hAnsi="Times"/>
        </w:rPr>
        <w:lastRenderedPageBreak/>
        <w:t xml:space="preserve">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lastRenderedPageBreak/>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w:t>
      </w:r>
      <w:r w:rsidR="007277C1">
        <w:rPr>
          <w:rFonts w:ascii="Times" w:hAnsi="Times"/>
        </w:rPr>
        <w:t xml:space="preserve">Hussman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w:t>
      </w:r>
      <w:r w:rsidR="007277C1">
        <w:rPr>
          <w:rFonts w:ascii="Times" w:hAnsi="Times"/>
          <w:u w:val="single"/>
        </w:rPr>
        <w:t xml:space="preserve">Hussman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w:t>
      </w:r>
      <w:r>
        <w:rPr>
          <w:rFonts w:ascii="Times" w:hAnsi="Times"/>
          <w:b/>
          <w:u w:val="single"/>
        </w:rPr>
        <w:lastRenderedPageBreak/>
        <w:t xml:space="preserve">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references  (e.g., Brown on first reference, Brwon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t xml:space="preserve">ce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Default="005767AC">
      <w:pPr>
        <w:ind w:right="-900"/>
        <w:rPr>
          <w:rFonts w:ascii="Times" w:hAnsi="Times"/>
        </w:rPr>
      </w:pPr>
      <w:r>
        <w:rPr>
          <w:rFonts w:ascii="Times" w:hAnsi="Times"/>
        </w:rPr>
        <w:t xml:space="preserve">sp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r>
        <w:rPr>
          <w:rFonts w:ascii="Times" w:hAnsi="Times"/>
        </w:rPr>
        <w:t xml:space="preserve">wc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the instructor. If you are serious about wanting to improve your performance in the course, the time to seek help is as </w:t>
      </w:r>
      <w:r w:rsidRPr="00AB5B01">
        <w:rPr>
          <w:rFonts w:ascii="Times New Roman" w:hAnsi="Times New Roman"/>
        </w:rPr>
        <w:lastRenderedPageBreak/>
        <w:t>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4"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5"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503700" w:rsidP="00AB5B01">
      <w:pPr>
        <w:widowControl w:val="0"/>
        <w:autoSpaceDE w:val="0"/>
        <w:autoSpaceDN w:val="0"/>
        <w:adjustRightInd w:val="0"/>
        <w:rPr>
          <w:rFonts w:ascii="Times New Roman" w:hAnsi="Times New Roman"/>
        </w:rPr>
      </w:pPr>
      <w:hyperlink r:id="rId16"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2C709B" w:rsidRDefault="002C709B" w:rsidP="002C709B">
      <w:pPr>
        <w:tabs>
          <w:tab w:val="left" w:pos="5760"/>
        </w:tabs>
        <w:ind w:right="-900"/>
        <w:rPr>
          <w:rFonts w:ascii="Times New Roman" w:hAnsi="Times New Roman"/>
          <w:szCs w:val="24"/>
        </w:rPr>
      </w:pPr>
    </w:p>
    <w:p w:rsidR="00BE43C8" w:rsidRDefault="00BE43C8" w:rsidP="002C709B">
      <w:pPr>
        <w:tabs>
          <w:tab w:val="left" w:pos="5760"/>
        </w:tabs>
        <w:ind w:right="-900"/>
        <w:rPr>
          <w:rFonts w:ascii="Garamond" w:hAnsi="Garamond"/>
          <w:bCs/>
          <w:sz w:val="22"/>
          <w:szCs w:val="22"/>
        </w:rPr>
      </w:pPr>
      <w:bookmarkStart w:id="0" w:name="_GoBack"/>
      <w:bookmarkEnd w:id="0"/>
    </w:p>
    <w:p w:rsidR="002C709B" w:rsidRDefault="002C709B" w:rsidP="002C709B">
      <w:pPr>
        <w:ind w:left="720" w:right="-990" w:firstLine="720"/>
        <w:rPr>
          <w:rFonts w:ascii="Garamond" w:hAnsi="Garamond"/>
          <w:bCs/>
          <w:sz w:val="22"/>
          <w:szCs w:val="22"/>
        </w:rPr>
      </w:pPr>
    </w:p>
    <w:p w:rsidR="002C709B" w:rsidRPr="00E36474" w:rsidRDefault="002C709B" w:rsidP="002C709B">
      <w:pPr>
        <w:ind w:left="720" w:right="-990" w:firstLine="720"/>
        <w:rPr>
          <w:rFonts w:ascii="Garamond" w:hAnsi="Garamond"/>
          <w:bCs/>
          <w:sz w:val="22"/>
          <w:szCs w:val="22"/>
        </w:rPr>
      </w:pPr>
    </w:p>
    <w:p w:rsidR="002C709B" w:rsidRPr="00CA1C7B" w:rsidRDefault="002C709B" w:rsidP="002C709B">
      <w:pPr>
        <w:ind w:left="720" w:right="-990" w:firstLine="720"/>
        <w:rPr>
          <w:rFonts w:ascii="Garamond" w:hAnsi="Garamond"/>
          <w:b/>
          <w:sz w:val="22"/>
          <w:szCs w:val="22"/>
        </w:rPr>
      </w:pPr>
      <w:r>
        <w:rPr>
          <w:rFonts w:ascii="Garamond" w:hAnsi="Garamond"/>
          <w:b/>
          <w:sz w:val="22"/>
          <w:szCs w:val="22"/>
        </w:rPr>
        <w:lastRenderedPageBreak/>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rsidR="002C709B" w:rsidRPr="00CA1C7B" w:rsidRDefault="002C709B" w:rsidP="002C709B">
      <w:pPr>
        <w:tabs>
          <w:tab w:val="left" w:pos="5760"/>
        </w:tabs>
        <w:spacing w:line="220" w:lineRule="exact"/>
        <w:ind w:right="-900"/>
        <w:rPr>
          <w:rFonts w:ascii="Garamond" w:hAnsi="Garamond"/>
          <w:kern w:val="16"/>
          <w:sz w:val="22"/>
          <w:szCs w:val="22"/>
        </w:rPr>
      </w:pPr>
    </w:p>
    <w:p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007356B4">
        <w:rPr>
          <w:rFonts w:ascii="Garamond" w:hAnsi="Garamond"/>
          <w:sz w:val="22"/>
          <w:szCs w:val="22"/>
        </w:rPr>
        <w:t>Finn Cohen</w:t>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r w:rsidR="007356B4">
        <w:rPr>
          <w:rFonts w:ascii="Garamond" w:hAnsi="Garamond"/>
          <w:sz w:val="22"/>
          <w:szCs w:val="22"/>
        </w:rPr>
        <w:t>107 N. Roberson St.</w:t>
      </w:r>
    </w:p>
    <w:p w:rsidR="00130DC3" w:rsidRDefault="00130DC3" w:rsidP="002C709B">
      <w:pPr>
        <w:rPr>
          <w:rFonts w:ascii="Garamond" w:hAnsi="Garamond"/>
          <w:b/>
          <w:sz w:val="22"/>
          <w:szCs w:val="22"/>
        </w:rPr>
      </w:pPr>
      <w:r>
        <w:rPr>
          <w:rFonts w:ascii="Garamond" w:hAnsi="Garamond"/>
          <w:b/>
          <w:sz w:val="22"/>
          <w:szCs w:val="22"/>
        </w:rPr>
        <w:t>Class Day &amp; Time</w:t>
      </w:r>
      <w:r w:rsidR="007356B4">
        <w:rPr>
          <w:rFonts w:ascii="Garamond" w:hAnsi="Garamond"/>
          <w:b/>
          <w:sz w:val="22"/>
          <w:szCs w:val="22"/>
        </w:rPr>
        <w:t>: Tues/Thurs 3:30-4:45pm</w:t>
      </w:r>
    </w:p>
    <w:p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7356B4">
        <w:rPr>
          <w:rFonts w:ascii="Garamond" w:hAnsi="Garamond"/>
          <w:b/>
          <w:sz w:val="22"/>
          <w:szCs w:val="22"/>
        </w:rPr>
        <w:t>919.942.5282</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7356B4">
        <w:rPr>
          <w:rFonts w:ascii="Garamond" w:hAnsi="Garamond"/>
          <w:b/>
          <w:sz w:val="22"/>
          <w:szCs w:val="22"/>
        </w:rPr>
        <w:t>by appointment</w:t>
      </w:r>
    </w:p>
    <w:p w:rsidR="002C709B" w:rsidRPr="00CA1C7B" w:rsidRDefault="002C709B" w:rsidP="002C709B">
      <w:pPr>
        <w:rPr>
          <w:rFonts w:ascii="Garamond" w:hAnsi="Garamond"/>
          <w:b/>
          <w:sz w:val="22"/>
          <w:szCs w:val="22"/>
        </w:rPr>
      </w:pPr>
      <w:r>
        <w:rPr>
          <w:rFonts w:ascii="Garamond" w:hAnsi="Garamond"/>
          <w:b/>
          <w:sz w:val="22"/>
          <w:szCs w:val="22"/>
        </w:rPr>
        <w:t xml:space="preserve">E-mail:  </w:t>
      </w:r>
      <w:r w:rsidR="007356B4">
        <w:rPr>
          <w:rFonts w:ascii="Garamond" w:hAnsi="Garamond"/>
          <w:b/>
          <w:sz w:val="22"/>
          <w:szCs w:val="22"/>
        </w:rPr>
        <w:t>fcohen@ad.unc.edu</w:t>
      </w:r>
      <w:r w:rsidRPr="00CA1C7B">
        <w:rPr>
          <w:rFonts w:ascii="Garamond" w:hAnsi="Garamond"/>
          <w:b/>
          <w:sz w:val="22"/>
          <w:szCs w:val="22"/>
        </w:rPr>
        <w:tab/>
        <w:t xml:space="preserve"> </w:t>
      </w:r>
    </w:p>
    <w:p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p>
    <w:p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86672B">
        <w:rPr>
          <w:rFonts w:ascii="Garamond" w:hAnsi="Garamond"/>
          <w:sz w:val="22"/>
          <w:szCs w:val="22"/>
          <w:lang w:val="fr-FR"/>
        </w:rPr>
        <w:t>Jan</w:t>
      </w:r>
      <w:r>
        <w:rPr>
          <w:rFonts w:ascii="Garamond" w:hAnsi="Garamond"/>
          <w:sz w:val="22"/>
          <w:szCs w:val="22"/>
          <w:lang w:val="fr-FR"/>
        </w:rPr>
        <w:t xml:space="preserve">. </w:t>
      </w:r>
      <w:r w:rsidR="0086672B">
        <w:rPr>
          <w:rFonts w:ascii="Garamond" w:hAnsi="Garamond"/>
          <w:sz w:val="22"/>
          <w:szCs w:val="22"/>
          <w:lang w:val="fr-FR"/>
        </w:rPr>
        <w:t>8-9</w:t>
      </w:r>
      <w:r w:rsidR="0086672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t>Introduction;</w:t>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rsidR="002C709B" w:rsidRDefault="002C709B" w:rsidP="002C709B">
      <w:pPr>
        <w:ind w:left="6480" w:right="-540" w:hanging="3600"/>
        <w:rPr>
          <w:rFonts w:ascii="Garamond" w:hAnsi="Garamond"/>
          <w:sz w:val="22"/>
          <w:szCs w:val="22"/>
        </w:rPr>
      </w:pPr>
    </w:p>
    <w:p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86672B">
        <w:rPr>
          <w:rFonts w:ascii="Garamond" w:hAnsi="Garamond"/>
          <w:sz w:val="22"/>
          <w:szCs w:val="22"/>
        </w:rPr>
        <w:t>Jan. 13-16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rsidR="002C709B" w:rsidRPr="00130DC3" w:rsidRDefault="002C709B" w:rsidP="002C709B">
      <w:pPr>
        <w:ind w:right="-720"/>
        <w:rPr>
          <w:rFonts w:ascii="Garamond" w:hAnsi="Garamond"/>
          <w:b/>
          <w:i/>
          <w:szCs w:val="24"/>
        </w:rPr>
      </w:pPr>
      <w:r w:rsidRPr="00130DC3">
        <w:rPr>
          <w:rFonts w:ascii="Garamond" w:hAnsi="Garamond"/>
          <w:i/>
          <w:szCs w:val="24"/>
        </w:rPr>
        <w:tab/>
      </w:r>
      <w:r w:rsidR="0086672B" w:rsidRPr="00130DC3">
        <w:rPr>
          <w:rFonts w:ascii="Garamond" w:hAnsi="Garamond"/>
          <w:b/>
          <w:i/>
          <w:szCs w:val="24"/>
        </w:rPr>
        <w:t>Jan. 20</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sidR="0086672B" w:rsidRPr="00130DC3">
        <w:rPr>
          <w:rFonts w:ascii="Garamond" w:hAnsi="Garamond"/>
          <w:b/>
          <w:i/>
          <w:szCs w:val="24"/>
        </w:rPr>
        <w:t>M.L. King Day, n</w:t>
      </w:r>
      <w:r w:rsidRPr="00130DC3">
        <w:rPr>
          <w:rFonts w:ascii="Garamond" w:hAnsi="Garamond"/>
          <w:b/>
          <w:i/>
          <w:szCs w:val="24"/>
        </w:rPr>
        <w:t>o class</w:t>
      </w:r>
    </w:p>
    <w:p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left="720" w:right="-540" w:hanging="720"/>
        <w:rPr>
          <w:rFonts w:ascii="Garamond" w:hAnsi="Garamond"/>
          <w:sz w:val="22"/>
          <w:szCs w:val="22"/>
        </w:rPr>
      </w:pPr>
    </w:p>
    <w:p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86672B">
        <w:rPr>
          <w:rFonts w:ascii="Garamond" w:hAnsi="Garamond"/>
          <w:sz w:val="22"/>
          <w:szCs w:val="22"/>
        </w:rPr>
        <w:t>Jan. 21-</w:t>
      </w:r>
      <w:r w:rsidR="00130DC3">
        <w:rPr>
          <w:rFonts w:ascii="Garamond" w:hAnsi="Garamond"/>
          <w:sz w:val="22"/>
          <w:szCs w:val="22"/>
        </w:rPr>
        <w:t>2</w:t>
      </w:r>
      <w:r w:rsidR="0086672B">
        <w:rPr>
          <w:rFonts w:ascii="Garamond" w:hAnsi="Garamond"/>
          <w:sz w:val="22"/>
          <w:szCs w:val="22"/>
        </w:rPr>
        <w:t>3</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86672B">
        <w:rPr>
          <w:rFonts w:ascii="Garamond" w:hAnsi="Garamond"/>
          <w:sz w:val="22"/>
          <w:szCs w:val="22"/>
        </w:rPr>
        <w:t>Jan. 27-30</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rsidR="002C709B" w:rsidRDefault="002C709B" w:rsidP="002C709B">
      <w:pPr>
        <w:ind w:right="-108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86672B">
        <w:rPr>
          <w:rFonts w:ascii="Garamond" w:hAnsi="Garamond"/>
          <w:sz w:val="22"/>
          <w:szCs w:val="22"/>
        </w:rPr>
        <w:t>Feb. 3-6</w:t>
      </w:r>
      <w:r w:rsidR="0086672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86672B" w:rsidRPr="0086672B">
        <w:rPr>
          <w:rFonts w:ascii="Garamond" w:hAnsi="Garamond"/>
          <w:sz w:val="22"/>
          <w:szCs w:val="22"/>
        </w:rPr>
        <w:t>Feb. 10-13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rsidR="002C709B" w:rsidRPr="00CA1C7B" w:rsidRDefault="002C709B" w:rsidP="002C709B">
      <w:pPr>
        <w:pStyle w:val="BodyText"/>
        <w:ind w:right="-810"/>
        <w:rPr>
          <w:rFonts w:ascii="Garamond" w:hAnsi="Garamond"/>
          <w:szCs w:val="22"/>
        </w:rPr>
      </w:pPr>
      <w:r w:rsidRPr="00CA1C7B">
        <w:rPr>
          <w:rFonts w:ascii="Garamond" w:hAnsi="Garamond"/>
          <w:szCs w:val="22"/>
        </w:rPr>
        <w:tab/>
      </w: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86672B">
        <w:rPr>
          <w:rFonts w:ascii="Garamond" w:hAnsi="Garamond"/>
          <w:sz w:val="22"/>
          <w:szCs w:val="22"/>
        </w:rPr>
        <w:t>Feb. 17-20</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ocial media</w:t>
      </w:r>
      <w:r>
        <w:rPr>
          <w:rFonts w:ascii="Garamond" w:hAnsi="Garamond"/>
          <w:sz w:val="22"/>
          <w:szCs w:val="22"/>
        </w:rPr>
        <w:t xml:space="preserve">  </w:t>
      </w:r>
      <w:r>
        <w:rPr>
          <w:rFonts w:ascii="Garamond" w:hAnsi="Garamond"/>
          <w:sz w:val="22"/>
          <w:szCs w:val="22"/>
        </w:rPr>
        <w:tab/>
      </w:r>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86672B" w:rsidRPr="00CA1C7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t>Feb. 24-27</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rsidR="002C709B" w:rsidRPr="00130DC3" w:rsidRDefault="002C709B" w:rsidP="002C709B">
      <w:pPr>
        <w:ind w:right="-540"/>
        <w:rPr>
          <w:rFonts w:ascii="Garamond" w:hAnsi="Garamond"/>
          <w:szCs w:val="24"/>
        </w:rPr>
      </w:pPr>
    </w:p>
    <w:p w:rsidR="002C709B" w:rsidRDefault="0086672B" w:rsidP="002C709B">
      <w:pPr>
        <w:ind w:right="-540"/>
        <w:rPr>
          <w:rFonts w:ascii="Garamond" w:hAnsi="Garamond"/>
          <w:sz w:val="22"/>
          <w:szCs w:val="22"/>
        </w:rPr>
      </w:pPr>
      <w:r w:rsidRPr="00130DC3">
        <w:rPr>
          <w:rFonts w:ascii="Garamond" w:hAnsi="Garamond"/>
          <w:b/>
          <w:i/>
          <w:szCs w:val="24"/>
        </w:rPr>
        <w:tab/>
        <w:t xml:space="preserve">Feb. 24 </w:t>
      </w:r>
      <w:r w:rsidRPr="00130DC3">
        <w:rPr>
          <w:rFonts w:ascii="Garamond" w:hAnsi="Garamond"/>
          <w:b/>
          <w:i/>
          <w:szCs w:val="24"/>
        </w:rPr>
        <w:tab/>
      </w:r>
      <w:r w:rsidRPr="00130DC3">
        <w:rPr>
          <w:rFonts w:ascii="Garamond" w:hAnsi="Garamond"/>
          <w:b/>
          <w:i/>
          <w:szCs w:val="24"/>
        </w:rPr>
        <w:tab/>
        <w:t xml:space="preserve">Speech by David Zucchino; </w:t>
      </w:r>
      <w:r w:rsidR="00130DC3" w:rsidRPr="00130DC3">
        <w:rPr>
          <w:rFonts w:ascii="Garamond" w:hAnsi="Garamond"/>
          <w:b/>
          <w:i/>
          <w:szCs w:val="24"/>
        </w:rPr>
        <w:t xml:space="preserve">153 </w:t>
      </w:r>
      <w:r w:rsidRPr="00130DC3">
        <w:rPr>
          <w:rFonts w:ascii="Garamond" w:hAnsi="Garamond"/>
          <w:b/>
          <w:i/>
          <w:szCs w:val="24"/>
        </w:rPr>
        <w:t>assignment expected</w:t>
      </w:r>
      <w:r w:rsidRPr="00514D4B">
        <w:rPr>
          <w:rFonts w:ascii="Garamond" w:hAnsi="Garamond"/>
          <w:b/>
          <w:i/>
          <w:sz w:val="22"/>
          <w:szCs w:val="22"/>
        </w:rPr>
        <w:tab/>
      </w:r>
      <w:r w:rsidR="002C709B">
        <w:rPr>
          <w:rFonts w:ascii="Garamond" w:hAnsi="Garamond"/>
          <w:sz w:val="22"/>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rsidR="002C709B" w:rsidRPr="00CA1C7B" w:rsidRDefault="002C709B" w:rsidP="002C709B">
      <w:pPr>
        <w:ind w:right="-540"/>
        <w:rPr>
          <w:rFonts w:ascii="Garamond" w:hAnsi="Garamond"/>
          <w:sz w:val="22"/>
          <w:szCs w:val="22"/>
        </w:rPr>
      </w:pPr>
    </w:p>
    <w:p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rsidR="002C709B"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p>
    <w:p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March 2-3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rsidR="0086672B" w:rsidRDefault="0086672B" w:rsidP="0086672B">
      <w:pPr>
        <w:ind w:right="-540"/>
        <w:rPr>
          <w:rFonts w:ascii="Garamond" w:hAnsi="Garamond"/>
          <w:sz w:val="22"/>
          <w:szCs w:val="22"/>
        </w:rPr>
      </w:pPr>
    </w:p>
    <w:p w:rsidR="0086672B" w:rsidRPr="0086672B" w:rsidRDefault="0086672B" w:rsidP="0086672B">
      <w:pPr>
        <w:ind w:right="-540"/>
        <w:rPr>
          <w:rFonts w:ascii="Garamond" w:hAnsi="Garamond"/>
          <w:b/>
          <w:bCs/>
          <w:i/>
          <w:iCs/>
          <w:szCs w:val="24"/>
        </w:rPr>
      </w:pPr>
      <w:r w:rsidRPr="0086672B">
        <w:rPr>
          <w:rFonts w:ascii="Garamond" w:hAnsi="Garamond"/>
          <w:szCs w:val="24"/>
        </w:rPr>
        <w:tab/>
      </w:r>
      <w:r w:rsidRPr="0086672B">
        <w:rPr>
          <w:rFonts w:ascii="Garamond" w:hAnsi="Garamond"/>
          <w:b/>
          <w:bCs/>
          <w:i/>
          <w:iCs/>
          <w:szCs w:val="24"/>
        </w:rPr>
        <w:t xml:space="preserve">March 4-5 </w:t>
      </w:r>
      <w:r w:rsidRPr="0086672B">
        <w:rPr>
          <w:rFonts w:ascii="Garamond" w:hAnsi="Garamond"/>
          <w:b/>
          <w:bCs/>
          <w:i/>
          <w:iCs/>
          <w:szCs w:val="24"/>
        </w:rPr>
        <w:tab/>
      </w:r>
      <w:r w:rsidRPr="0086672B">
        <w:rPr>
          <w:rFonts w:ascii="Garamond" w:hAnsi="Garamond"/>
          <w:b/>
          <w:bCs/>
          <w:i/>
          <w:iCs/>
          <w:szCs w:val="24"/>
        </w:rPr>
        <w:tab/>
        <w:t xml:space="preserve">Administer Comp 1 Exam </w:t>
      </w:r>
    </w:p>
    <w:p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rsidR="002C709B" w:rsidRDefault="002C709B" w:rsidP="002C709B">
      <w:pPr>
        <w:ind w:right="-540"/>
        <w:rPr>
          <w:rFonts w:ascii="Garamond" w:hAnsi="Garamond"/>
          <w:sz w:val="22"/>
          <w:szCs w:val="22"/>
        </w:rPr>
      </w:pPr>
      <w:r>
        <w:rPr>
          <w:rFonts w:ascii="Garamond" w:hAnsi="Garamond"/>
          <w:sz w:val="22"/>
          <w:szCs w:val="22"/>
        </w:rPr>
        <w:tab/>
      </w:r>
    </w:p>
    <w:p w:rsidR="002C709B" w:rsidRPr="0086672B" w:rsidRDefault="002C709B" w:rsidP="002C709B">
      <w:pPr>
        <w:ind w:right="-540"/>
        <w:rPr>
          <w:rFonts w:ascii="Garamond" w:hAnsi="Garamond"/>
          <w:b/>
          <w:i/>
          <w:szCs w:val="24"/>
        </w:rPr>
      </w:pPr>
      <w:r w:rsidRPr="0086672B">
        <w:rPr>
          <w:rFonts w:ascii="Garamond" w:hAnsi="Garamond"/>
          <w:b/>
          <w:i/>
          <w:szCs w:val="24"/>
        </w:rPr>
        <w:tab/>
        <w:t xml:space="preserve">Fall break begins </w:t>
      </w:r>
      <w:r w:rsidR="0086672B" w:rsidRPr="0086672B">
        <w:rPr>
          <w:rFonts w:ascii="Garamond" w:hAnsi="Garamond"/>
          <w:b/>
          <w:i/>
          <w:szCs w:val="24"/>
        </w:rPr>
        <w:t>March 6</w:t>
      </w:r>
      <w:r w:rsidRPr="0086672B">
        <w:rPr>
          <w:rFonts w:ascii="Garamond" w:hAnsi="Garamond"/>
          <w:b/>
          <w:i/>
          <w:szCs w:val="24"/>
        </w:rPr>
        <w:t xml:space="preserve">. Classes resume </w:t>
      </w:r>
      <w:r w:rsidR="0086672B" w:rsidRPr="0086672B">
        <w:rPr>
          <w:rFonts w:ascii="Garamond" w:hAnsi="Garamond"/>
          <w:b/>
          <w:i/>
          <w:szCs w:val="24"/>
        </w:rPr>
        <w:t>March 16</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w:t>
      </w:r>
    </w:p>
    <w:p w:rsidR="002C709B" w:rsidRPr="006A3847"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86672B">
        <w:rPr>
          <w:rFonts w:ascii="Garamond" w:hAnsi="Garamond"/>
          <w:sz w:val="22"/>
          <w:szCs w:val="22"/>
        </w:rPr>
        <w:t>March 16-19</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rsidR="002C709B" w:rsidRPr="006A3847"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86672B">
        <w:rPr>
          <w:rFonts w:ascii="Garamond" w:hAnsi="Garamond"/>
          <w:sz w:val="22"/>
          <w:szCs w:val="22"/>
        </w:rPr>
        <w:t>March 23-26</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rsidR="002C709B" w:rsidRPr="006A3847"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86672B" w:rsidRPr="0086672B">
        <w:rPr>
          <w:rFonts w:ascii="Garamond" w:hAnsi="Garamond"/>
          <w:b w:val="0"/>
          <w:bCs/>
          <w:sz w:val="22"/>
          <w:szCs w:val="22"/>
        </w:rPr>
        <w:t>March 30-31</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rsidR="002C709B" w:rsidRPr="0086672B" w:rsidRDefault="002C709B" w:rsidP="002C709B">
      <w:pPr>
        <w:pStyle w:val="BodyText2"/>
        <w:rPr>
          <w:rFonts w:ascii="Garamond" w:hAnsi="Garamond"/>
          <w:bCs/>
          <w:i/>
          <w:szCs w:val="22"/>
        </w:rPr>
      </w:pPr>
      <w:r w:rsidRPr="0086672B">
        <w:rPr>
          <w:rFonts w:ascii="Garamond" w:hAnsi="Garamond"/>
          <w:bCs/>
          <w:i/>
          <w:szCs w:val="22"/>
        </w:rPr>
        <w:tab/>
      </w:r>
      <w:r w:rsidR="0086672B" w:rsidRPr="0086672B">
        <w:rPr>
          <w:rFonts w:ascii="Garamond" w:hAnsi="Garamond"/>
          <w:bCs/>
          <w:i/>
          <w:szCs w:val="22"/>
        </w:rPr>
        <w:t>April 1-2</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rsidR="002C709B" w:rsidRPr="006A3847" w:rsidRDefault="002C709B" w:rsidP="002C709B">
      <w:pPr>
        <w:pStyle w:val="BodyText2"/>
        <w:rPr>
          <w:rFonts w:ascii="Garamond" w:hAnsi="Garamond"/>
          <w:szCs w:val="22"/>
        </w:rPr>
      </w:pPr>
    </w:p>
    <w:p w:rsidR="002C709B" w:rsidRDefault="002C709B" w:rsidP="002C709B">
      <w:pPr>
        <w:pStyle w:val="BodyText2"/>
        <w:ind w:left="-450" w:firstLine="450"/>
        <w:rPr>
          <w:rFonts w:ascii="Garamond" w:hAnsi="Garamond"/>
          <w:szCs w:val="22"/>
        </w:rPr>
      </w:pPr>
    </w:p>
    <w:p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86672B">
        <w:rPr>
          <w:rFonts w:ascii="Garamond" w:hAnsi="Garamond"/>
          <w:b w:val="0"/>
          <w:bCs/>
          <w:sz w:val="22"/>
          <w:szCs w:val="22"/>
        </w:rPr>
        <w:t>April 6-9</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86672B">
        <w:rPr>
          <w:rFonts w:ascii="Garamond" w:hAnsi="Garamond"/>
          <w:sz w:val="22"/>
          <w:szCs w:val="22"/>
        </w:rPr>
        <w:t>April 13-16</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86672B">
        <w:rPr>
          <w:rFonts w:ascii="Garamond" w:hAnsi="Garamond"/>
          <w:sz w:val="22"/>
          <w:szCs w:val="22"/>
        </w:rPr>
        <w:t>April 20-22</w:t>
      </w:r>
      <w:r>
        <w:rPr>
          <w:rFonts w:ascii="Garamond" w:hAnsi="Garamond"/>
          <w:sz w:val="22"/>
          <w:szCs w:val="22"/>
        </w:rPr>
        <w:tab/>
      </w:r>
      <w:r>
        <w:rPr>
          <w:rFonts w:ascii="Garamond" w:hAnsi="Garamond"/>
          <w:sz w:val="22"/>
          <w:szCs w:val="22"/>
        </w:rPr>
        <w:tab/>
        <w:t>Final exam prep</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ab/>
      </w:r>
    </w:p>
    <w:p w:rsidR="002C709B" w:rsidRPr="005E7697" w:rsidRDefault="00DF6DEF" w:rsidP="002C709B">
      <w:pPr>
        <w:ind w:right="-540" w:firstLine="720"/>
        <w:rPr>
          <w:rFonts w:ascii="Garamond" w:hAnsi="Garamond"/>
          <w:b/>
          <w:i/>
          <w:sz w:val="22"/>
          <w:szCs w:val="22"/>
        </w:rPr>
      </w:pPr>
      <w:r>
        <w:rPr>
          <w:rFonts w:ascii="Garamond" w:hAnsi="Garamond"/>
          <w:b/>
          <w:i/>
          <w:sz w:val="22"/>
          <w:szCs w:val="22"/>
        </w:rPr>
        <w:t>April 28, 4 p.m</w:t>
      </w:r>
      <w:r w:rsidR="002C709B" w:rsidRPr="005E7697">
        <w:rPr>
          <w:rFonts w:ascii="Garamond" w:hAnsi="Garamond"/>
          <w:i/>
          <w:sz w:val="22"/>
          <w:szCs w:val="22"/>
        </w:rPr>
        <w:tab/>
      </w:r>
      <w:r w:rsidR="002C709B" w:rsidRPr="005E7697">
        <w:rPr>
          <w:rFonts w:ascii="Garamond" w:hAnsi="Garamond"/>
          <w:b/>
          <w:i/>
          <w:sz w:val="22"/>
          <w:szCs w:val="22"/>
        </w:rPr>
        <w:tab/>
        <w:t>Final exam (Competency Exam 3) given in class</w:t>
      </w:r>
    </w:p>
    <w:p w:rsidR="002C709B" w:rsidRDefault="002C709B" w:rsidP="002C709B">
      <w:pPr>
        <w:ind w:right="-540"/>
        <w:rPr>
          <w:rFonts w:ascii="Garamond" w:hAnsi="Garamond"/>
          <w:b/>
          <w:sz w:val="22"/>
          <w:szCs w:val="22"/>
        </w:rPr>
      </w:pPr>
    </w:p>
    <w:p w:rsidR="007734B1" w:rsidRDefault="007734B1">
      <w:pPr>
        <w:tabs>
          <w:tab w:val="left" w:pos="5760"/>
        </w:tabs>
        <w:ind w:right="-900"/>
        <w:rPr>
          <w:rFonts w:ascii="Times New Roman" w:hAnsi="Times New Roman"/>
          <w:szCs w:val="24"/>
        </w:rPr>
      </w:pPr>
    </w:p>
    <w:sectPr w:rsidR="007734B1" w:rsidSect="005767AC">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00" w:rsidRDefault="00503700">
      <w:r>
        <w:separator/>
      </w:r>
    </w:p>
  </w:endnote>
  <w:endnote w:type="continuationSeparator" w:id="0">
    <w:p w:rsidR="00503700" w:rsidRDefault="0050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00" w:rsidRDefault="00503700">
      <w:r>
        <w:separator/>
      </w:r>
    </w:p>
  </w:footnote>
  <w:footnote w:type="continuationSeparator" w:id="0">
    <w:p w:rsidR="00503700" w:rsidRDefault="0050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BE43C8">
      <w:rPr>
        <w:rStyle w:val="PageNumber"/>
        <w:noProof/>
      </w:rPr>
      <w:t>8</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03700"/>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56B4"/>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50E70"/>
    <w:rsid w:val="0085512D"/>
    <w:rsid w:val="0086672B"/>
    <w:rsid w:val="0086731D"/>
    <w:rsid w:val="00884D79"/>
    <w:rsid w:val="00895D53"/>
    <w:rsid w:val="008A5BE2"/>
    <w:rsid w:val="008C0726"/>
    <w:rsid w:val="008D311B"/>
    <w:rsid w:val="008D4230"/>
    <w:rsid w:val="008E3A6F"/>
    <w:rsid w:val="008F78E8"/>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819F6"/>
    <w:rsid w:val="00B93DC7"/>
    <w:rsid w:val="00BE42F3"/>
    <w:rsid w:val="00BE43C8"/>
    <w:rsid w:val="00C04D6A"/>
    <w:rsid w:val="00C15123"/>
    <w:rsid w:val="00C213EF"/>
    <w:rsid w:val="00C348B0"/>
    <w:rsid w:val="00C4041D"/>
    <w:rsid w:val="00C613B6"/>
    <w:rsid w:val="00C6478A"/>
    <w:rsid w:val="00C650B9"/>
    <w:rsid w:val="00C6687A"/>
    <w:rsid w:val="00C74C15"/>
    <w:rsid w:val="00C761B1"/>
    <w:rsid w:val="00C77BEE"/>
    <w:rsid w:val="00C85D5F"/>
    <w:rsid w:val="00CC0096"/>
    <w:rsid w:val="00CC333F"/>
    <w:rsid w:val="00CD18CC"/>
    <w:rsid w:val="00D058DA"/>
    <w:rsid w:val="00D070F6"/>
    <w:rsid w:val="00D15639"/>
    <w:rsid w:val="00D27400"/>
    <w:rsid w:val="00D356ED"/>
    <w:rsid w:val="00D359F2"/>
    <w:rsid w:val="00D46D34"/>
    <w:rsid w:val="00D54F0D"/>
    <w:rsid w:val="00D62030"/>
    <w:rsid w:val="00D91D43"/>
    <w:rsid w:val="00DC6F5D"/>
    <w:rsid w:val="00DD19F6"/>
    <w:rsid w:val="00DD3B47"/>
    <w:rsid w:val="00DD3BB5"/>
    <w:rsid w:val="00DD3F11"/>
    <w:rsid w:val="00DE5DC4"/>
    <w:rsid w:val="00DF6DEF"/>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052B0F"/>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customStyle="1"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instrument.unc.edu/basicframe.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honor.un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disabilityservices.unc.edu%2f" TargetMode="External"/><Relationship Id="rId10" Type="http://schemas.openxmlformats.org/officeDocument/2006/relationships/hyperlink" Target="http://guides.lib.unc.edu/jomc1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s://outlook.unc.edu/owa/redir.aspx?C=_PwXhu5wkEKfdEIVTpil9KJAr6RORM8IBwmgW7JyZPUuO4or7Dri_9D4gXEkBO0Z0IIreRKEjIQ.&amp;URL=http%3a%2f%2fwww.unc.edu%2fugradbulleti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33198</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Anderson, Alyssa</cp:lastModifiedBy>
  <cp:revision>5</cp:revision>
  <cp:lastPrinted>2015-06-18T19:16:00Z</cp:lastPrinted>
  <dcterms:created xsi:type="dcterms:W3CDTF">2020-01-06T19:14:00Z</dcterms:created>
  <dcterms:modified xsi:type="dcterms:W3CDTF">2020-01-07T16:48:00Z</dcterms:modified>
</cp:coreProperties>
</file>